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DE" w:rsidRPr="005332DE" w:rsidRDefault="00EF6FF6" w:rsidP="005332DE">
      <w:pPr>
        <w:spacing w:after="0" w:line="240" w:lineRule="auto"/>
        <w:jc w:val="center"/>
        <w:rPr>
          <w:rFonts w:ascii="Times New Roman" w:hAnsi="Times New Roman" w:cs="Times New Roman"/>
          <w:b/>
          <w:bCs/>
          <w:sz w:val="28"/>
          <w:szCs w:val="28"/>
        </w:rPr>
      </w:pPr>
      <w:r w:rsidRPr="005332DE">
        <w:rPr>
          <w:rFonts w:ascii="Times New Roman" w:hAnsi="Times New Roman" w:cs="Times New Roman"/>
          <w:b/>
          <w:bCs/>
          <w:sz w:val="28"/>
          <w:szCs w:val="28"/>
        </w:rPr>
        <w:t>PHỤ LỤC</w:t>
      </w:r>
    </w:p>
    <w:p w:rsidR="00FD1B13" w:rsidRDefault="00FD1B13" w:rsidP="00FD1B13">
      <w:pPr>
        <w:spacing w:after="0" w:line="240" w:lineRule="auto"/>
        <w:jc w:val="center"/>
        <w:rPr>
          <w:rFonts w:ascii="Times New Roman" w:hAnsi="Times New Roman" w:cs="Times New Roman"/>
          <w:b/>
          <w:sz w:val="28"/>
          <w:szCs w:val="28"/>
        </w:rPr>
      </w:pPr>
      <w:r w:rsidRPr="00FD1B13">
        <w:rPr>
          <w:rFonts w:ascii="Times New Roman" w:hAnsi="Times New Roman" w:cs="Times New Roman"/>
          <w:b/>
          <w:sz w:val="28"/>
          <w:szCs w:val="28"/>
        </w:rPr>
        <w:t xml:space="preserve">ĐƠN GIÁ DỊCH VỤ SỰ NGHIỆP CÔNG SỬ DỤNG NGÂN SÁCH </w:t>
      </w:r>
    </w:p>
    <w:p w:rsidR="00242914" w:rsidRPr="00242914" w:rsidRDefault="00FD1B13" w:rsidP="00242914">
      <w:pPr>
        <w:spacing w:after="0" w:line="240" w:lineRule="auto"/>
        <w:jc w:val="center"/>
        <w:rPr>
          <w:rFonts w:ascii="Times New Roman" w:hAnsi="Times New Roman" w:cs="Times New Roman"/>
          <w:b/>
          <w:sz w:val="28"/>
          <w:szCs w:val="28"/>
        </w:rPr>
      </w:pPr>
      <w:r w:rsidRPr="00FD1B13">
        <w:rPr>
          <w:rFonts w:ascii="Times New Roman" w:hAnsi="Times New Roman" w:cs="Times New Roman"/>
          <w:b/>
          <w:sz w:val="28"/>
          <w:szCs w:val="28"/>
        </w:rPr>
        <w:t xml:space="preserve">NHÀ NƯỚC ĐỐI VỚI HOẠT ĐỘNG </w:t>
      </w:r>
      <w:r w:rsidR="00242914" w:rsidRPr="00242914">
        <w:rPr>
          <w:rFonts w:ascii="Times New Roman" w:hAnsi="Times New Roman" w:cs="Times New Roman"/>
          <w:b/>
          <w:sz w:val="28"/>
          <w:szCs w:val="28"/>
        </w:rPr>
        <w:t xml:space="preserve">TỔ CHỨC THỰC HIỆN ĐẤU GIÁ </w:t>
      </w:r>
    </w:p>
    <w:p w:rsidR="00242914" w:rsidRPr="00242914" w:rsidRDefault="00242914" w:rsidP="00242914">
      <w:pPr>
        <w:spacing w:after="0" w:line="240" w:lineRule="auto"/>
        <w:jc w:val="center"/>
        <w:rPr>
          <w:rFonts w:ascii="Times New Roman" w:hAnsi="Times New Roman" w:cs="Times New Roman"/>
          <w:b/>
          <w:sz w:val="28"/>
          <w:szCs w:val="28"/>
        </w:rPr>
      </w:pPr>
      <w:r w:rsidRPr="00242914">
        <w:rPr>
          <w:rFonts w:ascii="Times New Roman" w:hAnsi="Times New Roman" w:cs="Times New Roman"/>
          <w:b/>
          <w:sz w:val="28"/>
          <w:szCs w:val="28"/>
        </w:rPr>
        <w:t xml:space="preserve">QUYỀN SỬ DỤNG ĐẤT TRÊN ĐỊA BÀN TỈNH TRÀ VINH </w:t>
      </w:r>
    </w:p>
    <w:p w:rsidR="00FD1B13" w:rsidRDefault="005332DE" w:rsidP="005332DE">
      <w:pPr>
        <w:spacing w:after="0" w:line="240" w:lineRule="auto"/>
        <w:jc w:val="center"/>
        <w:rPr>
          <w:rFonts w:ascii="Times New Roman" w:hAnsi="Times New Roman" w:cs="Times New Roman"/>
          <w:i/>
          <w:sz w:val="28"/>
          <w:szCs w:val="28"/>
        </w:rPr>
      </w:pPr>
      <w:r w:rsidRPr="005332DE">
        <w:rPr>
          <w:rFonts w:ascii="Times New Roman" w:hAnsi="Times New Roman" w:cs="Times New Roman"/>
          <w:i/>
          <w:sz w:val="28"/>
          <w:szCs w:val="28"/>
        </w:rPr>
        <w:t xml:space="preserve">(Ban hành kèm </w:t>
      </w:r>
      <w:proofErr w:type="gramStart"/>
      <w:r w:rsidRPr="005332DE">
        <w:rPr>
          <w:rFonts w:ascii="Times New Roman" w:hAnsi="Times New Roman" w:cs="Times New Roman"/>
          <w:i/>
          <w:sz w:val="28"/>
          <w:szCs w:val="28"/>
        </w:rPr>
        <w:t>theo</w:t>
      </w:r>
      <w:proofErr w:type="gramEnd"/>
      <w:r w:rsidRPr="005332DE">
        <w:rPr>
          <w:rFonts w:ascii="Times New Roman" w:hAnsi="Times New Roman" w:cs="Times New Roman"/>
          <w:i/>
          <w:sz w:val="28"/>
          <w:szCs w:val="28"/>
        </w:rPr>
        <w:t xml:space="preserve"> </w:t>
      </w:r>
      <w:r w:rsidR="00643FA5">
        <w:rPr>
          <w:rFonts w:ascii="Times New Roman" w:hAnsi="Times New Roman" w:cs="Times New Roman"/>
          <w:i/>
          <w:sz w:val="28"/>
          <w:szCs w:val="28"/>
        </w:rPr>
        <w:t xml:space="preserve">Tờ trình </w:t>
      </w:r>
      <w:r w:rsidRPr="005332DE">
        <w:rPr>
          <w:rFonts w:ascii="Times New Roman" w:hAnsi="Times New Roman" w:cs="Times New Roman"/>
          <w:i/>
          <w:sz w:val="28"/>
          <w:szCs w:val="28"/>
        </w:rPr>
        <w:t>số …/</w:t>
      </w:r>
      <w:r w:rsidR="00643FA5" w:rsidRPr="00643FA5">
        <w:rPr>
          <w:rFonts w:ascii="Times New Roman" w:hAnsi="Times New Roman" w:cs="Times New Roman"/>
          <w:i/>
          <w:sz w:val="28"/>
          <w:szCs w:val="28"/>
        </w:rPr>
        <w:t xml:space="preserve"> TTr-STNMT</w:t>
      </w:r>
      <w:r w:rsidR="00FD1B13">
        <w:rPr>
          <w:rFonts w:ascii="Times New Roman" w:hAnsi="Times New Roman" w:cs="Times New Roman"/>
          <w:i/>
          <w:sz w:val="28"/>
          <w:szCs w:val="28"/>
        </w:rPr>
        <w:t xml:space="preserve"> </w:t>
      </w:r>
      <w:r w:rsidRPr="005332DE">
        <w:rPr>
          <w:rFonts w:ascii="Times New Roman" w:hAnsi="Times New Roman" w:cs="Times New Roman"/>
          <w:i/>
          <w:sz w:val="28"/>
          <w:szCs w:val="28"/>
        </w:rPr>
        <w:t xml:space="preserve">ngày …tháng … năm 2023 </w:t>
      </w:r>
    </w:p>
    <w:p w:rsidR="005332DE" w:rsidRPr="005332DE" w:rsidRDefault="005332DE" w:rsidP="005332DE">
      <w:pPr>
        <w:spacing w:after="0" w:line="240" w:lineRule="auto"/>
        <w:jc w:val="center"/>
        <w:rPr>
          <w:rFonts w:ascii="Times New Roman" w:hAnsi="Times New Roman" w:cs="Times New Roman"/>
          <w:i/>
          <w:sz w:val="28"/>
          <w:szCs w:val="28"/>
        </w:rPr>
      </w:pPr>
      <w:proofErr w:type="gramStart"/>
      <w:r w:rsidRPr="005332DE">
        <w:rPr>
          <w:rFonts w:ascii="Times New Roman" w:hAnsi="Times New Roman" w:cs="Times New Roman"/>
          <w:i/>
          <w:sz w:val="28"/>
          <w:szCs w:val="28"/>
        </w:rPr>
        <w:t>của</w:t>
      </w:r>
      <w:proofErr w:type="gramEnd"/>
      <w:r w:rsidRPr="005332DE">
        <w:rPr>
          <w:rFonts w:ascii="Times New Roman" w:hAnsi="Times New Roman" w:cs="Times New Roman"/>
          <w:i/>
          <w:sz w:val="28"/>
          <w:szCs w:val="28"/>
        </w:rPr>
        <w:t xml:space="preserve"> </w:t>
      </w:r>
      <w:r w:rsidR="00643FA5">
        <w:rPr>
          <w:rFonts w:ascii="Times New Roman" w:hAnsi="Times New Roman" w:cs="Times New Roman"/>
          <w:i/>
          <w:sz w:val="28"/>
          <w:szCs w:val="28"/>
        </w:rPr>
        <w:t>Sở Tài nguyên và Môi trường</w:t>
      </w:r>
      <w:r w:rsidRPr="005332DE">
        <w:rPr>
          <w:rFonts w:ascii="Times New Roman" w:hAnsi="Times New Roman" w:cs="Times New Roman"/>
          <w:i/>
          <w:sz w:val="28"/>
          <w:szCs w:val="28"/>
        </w:rPr>
        <w:t>)</w:t>
      </w:r>
    </w:p>
    <w:p w:rsidR="005332DE" w:rsidRPr="005332DE" w:rsidRDefault="00E058AC" w:rsidP="005332DE">
      <w:pPr>
        <w:spacing w:after="0" w:line="240" w:lineRule="auto"/>
        <w:jc w:val="center"/>
        <w:rPr>
          <w:rFonts w:ascii="Times New Roman" w:hAnsi="Times New Roman" w:cs="Times New Roman"/>
          <w:b/>
          <w:sz w:val="28"/>
          <w:szCs w:val="28"/>
          <w:lang w:val="en-GB"/>
        </w:rPr>
      </w:pPr>
      <w:r w:rsidRPr="00E058A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BC11CC7" wp14:editId="1A79D344">
                <wp:simplePos x="0" y="0"/>
                <wp:positionH relativeFrom="column">
                  <wp:posOffset>1976120</wp:posOffset>
                </wp:positionH>
                <wp:positionV relativeFrom="paragraph">
                  <wp:posOffset>43180</wp:posOffset>
                </wp:positionV>
                <wp:extent cx="17621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26F96" id="_x0000_t32" coordsize="21600,21600" o:spt="32" o:oned="t" path="m,l21600,21600e" filled="f">
                <v:path arrowok="t" fillok="f" o:connecttype="none"/>
                <o:lock v:ext="edit" shapetype="t"/>
              </v:shapetype>
              <v:shape id="Straight Arrow Connector 1" o:spid="_x0000_s1026" type="#_x0000_t32" style="position:absolute;margin-left:155.6pt;margin-top:3.4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"/>
            </w:pict>
          </mc:Fallback>
        </mc:AlternateContent>
      </w:r>
    </w:p>
    <w:p w:rsidR="00C03C95" w:rsidRPr="00C03C95" w:rsidRDefault="00C03C95" w:rsidP="00104BEA">
      <w:pPr>
        <w:spacing w:before="360" w:after="600" w:line="240" w:lineRule="auto"/>
        <w:jc w:val="center"/>
        <w:rPr>
          <w:rFonts w:ascii="Times New Roman" w:hAnsi="Times New Roman" w:cs="Times New Roman"/>
          <w:b/>
          <w:sz w:val="28"/>
          <w:szCs w:val="28"/>
          <w:lang w:val="en-GB"/>
        </w:rPr>
      </w:pPr>
      <w:r w:rsidRPr="00C03C95">
        <w:rPr>
          <w:rFonts w:ascii="Times New Roman" w:hAnsi="Times New Roman" w:cs="Times New Roman"/>
          <w:b/>
          <w:sz w:val="28"/>
          <w:szCs w:val="28"/>
          <w:lang w:val="en-GB"/>
        </w:rPr>
        <w:t>THUYẾT MINH PHƯƠNG PHÁP TÍNH</w:t>
      </w:r>
    </w:p>
    <w:p w:rsidR="002B3B2E" w:rsidRPr="000D111E" w:rsidRDefault="002B3B2E" w:rsidP="000D111E">
      <w:pPr>
        <w:spacing w:before="120" w:after="120" w:line="240" w:lineRule="auto"/>
        <w:ind w:firstLine="720"/>
        <w:jc w:val="both"/>
        <w:rPr>
          <w:rFonts w:ascii="Times New Roman" w:hAnsi="Times New Roman" w:cs="Times New Roman"/>
          <w:b/>
          <w:sz w:val="28"/>
          <w:szCs w:val="28"/>
          <w:lang w:val="en-GB"/>
        </w:rPr>
      </w:pPr>
      <w:r w:rsidRPr="000D111E">
        <w:rPr>
          <w:rFonts w:ascii="Times New Roman" w:hAnsi="Times New Roman" w:cs="Times New Roman"/>
          <w:b/>
          <w:sz w:val="28"/>
          <w:szCs w:val="28"/>
          <w:lang w:val="en-GB"/>
        </w:rPr>
        <w:t>1. Cơ sở xác định đơn giá</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Tổ chức chính quyền địa phương ngày 19/6/2015;</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sửa đổi, bổ sung một số điều của Luật Tổ chức Chính phủ và Luật Tổ chức chính quyền địa phương ngày 22/11/2019;</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Luật Giá ngày 20/6/2012;</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xml:space="preserve">- Luật Đất </w:t>
      </w:r>
      <w:proofErr w:type="gramStart"/>
      <w:r w:rsidRPr="000D111E">
        <w:rPr>
          <w:rFonts w:ascii="Times New Roman" w:hAnsi="Times New Roman" w:cs="Times New Roman"/>
          <w:iCs/>
          <w:sz w:val="28"/>
          <w:szCs w:val="28"/>
        </w:rPr>
        <w:t>đai</w:t>
      </w:r>
      <w:proofErr w:type="gramEnd"/>
      <w:r w:rsidRPr="000D111E">
        <w:rPr>
          <w:rFonts w:ascii="Times New Roman" w:hAnsi="Times New Roman" w:cs="Times New Roman"/>
          <w:iCs/>
          <w:sz w:val="28"/>
          <w:szCs w:val="28"/>
        </w:rPr>
        <w:t xml:space="preserve"> ngày 29/11/2013;</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xml:space="preserve">- Luật Ban hành văn bản quy phạm pháp luật ngày 22/6/2015; </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sửa đổi, bổ sung một số điều của Luật Ban hành văn bản quy phạm pháp luật ngày 18/6/2020;</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xml:space="preserve">- Nghị định số 177/2013/NĐ-CP ngày 14/11/2013 của Chính phủ quy định chi tiết và hướng dẫn thi hành một số điều của Luật giá; </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Nghị định số 149/2016/NĐ</w:t>
      </w:r>
      <w:r w:rsidR="008D5B25">
        <w:rPr>
          <w:rFonts w:ascii="Times New Roman" w:hAnsi="Times New Roman" w:cs="Times New Roman"/>
          <w:sz w:val="28"/>
          <w:szCs w:val="28"/>
        </w:rPr>
        <w:t>-CP ngày 11/</w:t>
      </w:r>
      <w:r w:rsidRPr="000D111E">
        <w:rPr>
          <w:rFonts w:ascii="Times New Roman" w:hAnsi="Times New Roman" w:cs="Times New Roman"/>
          <w:sz w:val="28"/>
          <w:szCs w:val="28"/>
        </w:rPr>
        <w:t>11/2016 của Chính phủ sửa đổi, bổ sung một số điều của Nghị định số 177/2013/NĐ-CP ngày 14/11/2013 của Chính phủ quy định chi tiết và hướng dẫn thi hành một số điều của Luật giá;</w:t>
      </w:r>
    </w:p>
    <w:p w:rsidR="002B3B2E" w:rsidRPr="000D111E" w:rsidRDefault="002B3B2E" w:rsidP="000D111E">
      <w:pPr>
        <w:spacing w:before="120" w:after="120" w:line="240" w:lineRule="auto"/>
        <w:ind w:firstLine="720"/>
        <w:jc w:val="both"/>
        <w:rPr>
          <w:rFonts w:ascii="Times New Roman" w:hAnsi="Times New Roman" w:cs="Times New Roman"/>
          <w:sz w:val="28"/>
          <w:szCs w:val="28"/>
          <w:lang w:val="en-GB"/>
        </w:rPr>
      </w:pPr>
      <w:r w:rsidRPr="000D111E">
        <w:rPr>
          <w:rFonts w:ascii="Times New Roman" w:hAnsi="Times New Roman" w:cs="Times New Roman"/>
          <w:sz w:val="28"/>
          <w:szCs w:val="28"/>
          <w:lang w:val="en-GB"/>
        </w:rPr>
        <w:t>- Nghị định số 204/2004/NĐ-CP ngày 14/12/2004 của Chính phủ về quy định chế độ tiền lương đối với cán bộ công chức, viên chức và lực lượng vũ trang;</w:t>
      </w:r>
    </w:p>
    <w:p w:rsidR="002B3B2E" w:rsidRPr="00A01487" w:rsidRDefault="002B3B2E" w:rsidP="00962390">
      <w:pPr>
        <w:spacing w:before="100" w:after="100" w:line="240" w:lineRule="auto"/>
        <w:ind w:firstLine="720"/>
        <w:jc w:val="both"/>
        <w:rPr>
          <w:rFonts w:ascii="Times New Roman" w:hAnsi="Times New Roman" w:cs="Times New Roman"/>
          <w:sz w:val="28"/>
          <w:szCs w:val="28"/>
          <w:lang w:val="en-GB"/>
        </w:rPr>
      </w:pPr>
      <w:r w:rsidRPr="000D111E">
        <w:rPr>
          <w:rFonts w:ascii="Times New Roman" w:hAnsi="Times New Roman" w:cs="Times New Roman"/>
          <w:sz w:val="28"/>
          <w:szCs w:val="28"/>
          <w:lang w:val="en-GB"/>
        </w:rPr>
        <w:t xml:space="preserve">- Nghị định số </w:t>
      </w:r>
      <w:r w:rsidR="00104BEA" w:rsidRPr="000D111E">
        <w:rPr>
          <w:rFonts w:ascii="Times New Roman" w:hAnsi="Times New Roman" w:cs="Times New Roman"/>
          <w:sz w:val="28"/>
          <w:szCs w:val="28"/>
          <w:lang w:val="en-GB"/>
        </w:rPr>
        <w:t xml:space="preserve">146/2018/NĐ-CP </w:t>
      </w:r>
      <w:r w:rsidRPr="000D111E">
        <w:rPr>
          <w:rFonts w:ascii="Times New Roman" w:hAnsi="Times New Roman" w:cs="Times New Roman"/>
          <w:sz w:val="28"/>
          <w:szCs w:val="28"/>
          <w:lang w:val="en-GB"/>
        </w:rPr>
        <w:t xml:space="preserve">ngày </w:t>
      </w:r>
      <w:r w:rsidR="00104BEA" w:rsidRPr="000D111E">
        <w:rPr>
          <w:rFonts w:ascii="Times New Roman" w:hAnsi="Times New Roman" w:cs="Times New Roman"/>
          <w:sz w:val="28"/>
          <w:szCs w:val="28"/>
          <w:lang w:val="en-GB"/>
        </w:rPr>
        <w:t>17/10/2018</w:t>
      </w:r>
      <w:r w:rsidRPr="000D111E">
        <w:rPr>
          <w:rFonts w:ascii="Times New Roman" w:hAnsi="Times New Roman" w:cs="Times New Roman"/>
          <w:sz w:val="28"/>
          <w:szCs w:val="28"/>
          <w:lang w:val="en-GB"/>
        </w:rPr>
        <w:t xml:space="preserve"> của Chính phủ </w:t>
      </w:r>
      <w:r w:rsidR="00104BEA" w:rsidRPr="000D111E">
        <w:rPr>
          <w:rFonts w:ascii="Times New Roman" w:hAnsi="Times New Roman" w:cs="Times New Roman"/>
          <w:sz w:val="28"/>
          <w:szCs w:val="28"/>
          <w:lang w:val="en-GB"/>
        </w:rPr>
        <w:t xml:space="preserve">quy định chi tiết và hướng </w:t>
      </w:r>
      <w:r w:rsidR="00137CC1" w:rsidRPr="000D111E">
        <w:rPr>
          <w:rFonts w:ascii="Times New Roman" w:hAnsi="Times New Roman" w:cs="Times New Roman"/>
          <w:sz w:val="28"/>
          <w:szCs w:val="28"/>
          <w:lang w:val="en-GB"/>
        </w:rPr>
        <w:t xml:space="preserve">dẫn biện pháp thi hành một số điều của </w:t>
      </w:r>
      <w:r w:rsidR="00CA6760">
        <w:rPr>
          <w:rFonts w:ascii="Times New Roman" w:hAnsi="Times New Roman" w:cs="Times New Roman"/>
          <w:sz w:val="28"/>
          <w:szCs w:val="28"/>
          <w:lang w:val="en-GB"/>
        </w:rPr>
        <w:t>L</w:t>
      </w:r>
      <w:r w:rsidR="00137CC1" w:rsidRPr="000D111E">
        <w:rPr>
          <w:rFonts w:ascii="Times New Roman" w:hAnsi="Times New Roman" w:cs="Times New Roman"/>
          <w:sz w:val="28"/>
          <w:szCs w:val="28"/>
          <w:lang w:val="en-GB"/>
        </w:rPr>
        <w:t>uật bảo hiểm y tế</w:t>
      </w:r>
      <w:r w:rsidR="00137CC1" w:rsidRPr="00A01487">
        <w:rPr>
          <w:rFonts w:ascii="Times New Roman" w:hAnsi="Times New Roman" w:cs="Times New Roman"/>
          <w:sz w:val="28"/>
          <w:szCs w:val="28"/>
          <w:lang w:val="en-GB"/>
        </w:rPr>
        <w:t>;</w:t>
      </w:r>
    </w:p>
    <w:p w:rsidR="002B3B2E" w:rsidRPr="00A01487" w:rsidRDefault="002B3B2E" w:rsidP="00962390">
      <w:pPr>
        <w:spacing w:before="100" w:after="10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28/2015/NĐ-CP ngày 12/3/2015 của Chính phủ quy định chi tiết một số điều của Luật Việc làm về bảo hiểm thất nghiệp;</w:t>
      </w:r>
    </w:p>
    <w:p w:rsidR="002B3B2E" w:rsidRPr="00A01487" w:rsidRDefault="002B3B2E" w:rsidP="00962390">
      <w:pPr>
        <w:spacing w:before="100" w:after="10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115/2015/NĐ-CP ngày 11/11/2015 của Chính phủ quy định chi tiết một số điều của Luật Bảo hiểm xã hội về bảo hiểm xã hội bắt buộc;</w:t>
      </w:r>
    </w:p>
    <w:p w:rsidR="00962390" w:rsidRDefault="002B3B2E" w:rsidP="00962390">
      <w:pPr>
        <w:spacing w:before="100" w:after="10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58/2020/NĐ-CP ngày 27</w:t>
      </w:r>
      <w:r w:rsidR="00104BEA"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5</w:t>
      </w:r>
      <w:r w:rsidR="00104BEA"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2020 của Chính phủ quy định mức đóng bảo hiểm bảo hiểm xã hội bắt buộc vào quỹ bảo hiểm tai nạn lao động, bệnh nghề nghiệp;</w:t>
      </w:r>
    </w:p>
    <w:p w:rsidR="00962390" w:rsidRPr="00962390" w:rsidRDefault="00962390" w:rsidP="00962390">
      <w:pPr>
        <w:spacing w:before="100" w:after="10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w:t>
      </w:r>
      <w:r w:rsidRPr="00962390">
        <w:rPr>
          <w:rFonts w:ascii="Times New Roman" w:hAnsi="Times New Roman" w:cs="Times New Roman"/>
          <w:sz w:val="28"/>
          <w:szCs w:val="28"/>
          <w:lang w:val="en-GB"/>
        </w:rPr>
        <w:t xml:space="preserve"> Nghị định số 32/2019/NĐ-CP ngày 10/4/2019 của Chính phủ quy định giao nhiệm vụ, đặt hàng hoặc đấu thầu cung cấp sản phẩm, dịch vụ công sử dụng ngân sách nhà nước từ nguồn kinh phí chi thường xuyên;</w:t>
      </w:r>
    </w:p>
    <w:p w:rsidR="00962390" w:rsidRDefault="00962390" w:rsidP="00BE6098">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w:t>
      </w:r>
      <w:r w:rsidRPr="00962390">
        <w:rPr>
          <w:rFonts w:ascii="Times New Roman" w:hAnsi="Times New Roman" w:cs="Times New Roman"/>
          <w:sz w:val="28"/>
          <w:szCs w:val="28"/>
          <w:lang w:val="en-GB"/>
        </w:rPr>
        <w:t xml:space="preserve"> Nghị định số 60/2021/NĐ-CP ngày 21/6/2021 của Chính phủ quy định cơ chế tự chủ của đơn vị sự nghiệp công lập;</w:t>
      </w:r>
    </w:p>
    <w:p w:rsidR="00104BEA" w:rsidRPr="00A01487" w:rsidRDefault="00104BEA" w:rsidP="00BE6098">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lang w:val="en-GB"/>
        </w:rPr>
        <w:t>- Nghị định số 24/2023/NĐ-CP</w:t>
      </w:r>
      <w:r w:rsidRPr="00A01487">
        <w:rPr>
          <w:rFonts w:ascii="Times New Roman" w:hAnsi="Times New Roman" w:cs="Times New Roman"/>
          <w:sz w:val="28"/>
          <w:szCs w:val="28"/>
        </w:rPr>
        <w:t xml:space="preserve"> ngày 14/5/2023 của Chính phủ </w:t>
      </w:r>
      <w:bookmarkStart w:id="0" w:name="loai_1_name"/>
      <w:r w:rsidRPr="00A01487">
        <w:rPr>
          <w:rFonts w:ascii="Times New Roman" w:hAnsi="Times New Roman" w:cs="Times New Roman"/>
          <w:sz w:val="28"/>
          <w:szCs w:val="28"/>
          <w:lang w:val="en-GB"/>
        </w:rPr>
        <w:t>quy định mức lương cơ sở đối với cán bộ, công chức, viên chức và lực lượng vũ trang</w:t>
      </w:r>
      <w:bookmarkEnd w:id="0"/>
      <w:r w:rsidRPr="00A01487">
        <w:rPr>
          <w:rFonts w:ascii="Times New Roman" w:hAnsi="Times New Roman" w:cs="Times New Roman"/>
          <w:sz w:val="28"/>
          <w:szCs w:val="28"/>
          <w:lang w:val="en-GB"/>
        </w:rPr>
        <w:t xml:space="preserve"> (</w:t>
      </w:r>
      <w:r w:rsidRPr="00A01487">
        <w:rPr>
          <w:rFonts w:ascii="Times New Roman" w:hAnsi="Times New Roman" w:cs="Times New Roman"/>
          <w:sz w:val="28"/>
          <w:szCs w:val="28"/>
        </w:rPr>
        <w:t>là 1.800.000 đồng/tháng)</w:t>
      </w:r>
      <w:r w:rsidR="003A298A" w:rsidRPr="00A01487">
        <w:rPr>
          <w:rFonts w:ascii="Times New Roman" w:hAnsi="Times New Roman" w:cs="Times New Roman"/>
          <w:sz w:val="28"/>
          <w:szCs w:val="28"/>
        </w:rPr>
        <w:t>;</w:t>
      </w:r>
    </w:p>
    <w:p w:rsidR="002F7D24" w:rsidRPr="00347BBE" w:rsidRDefault="002F7D24" w:rsidP="002F7D24">
      <w:pPr>
        <w:spacing w:before="120" w:after="120" w:line="240" w:lineRule="auto"/>
        <w:ind w:firstLine="720"/>
        <w:jc w:val="both"/>
        <w:rPr>
          <w:rFonts w:ascii="Times New Roman" w:hAnsi="Times New Roman" w:cs="Times New Roman"/>
          <w:sz w:val="28"/>
          <w:szCs w:val="28"/>
        </w:rPr>
      </w:pPr>
      <w:r w:rsidRPr="00347BBE">
        <w:rPr>
          <w:rFonts w:ascii="Times New Roman" w:hAnsi="Times New Roman" w:cs="Times New Roman"/>
          <w:sz w:val="28"/>
          <w:szCs w:val="28"/>
          <w:lang w:val="en-GB"/>
        </w:rPr>
        <w:t>- Thông tư số</w:t>
      </w:r>
      <w:r>
        <w:rPr>
          <w:rFonts w:ascii="Times New Roman" w:hAnsi="Times New Roman" w:cs="Times New Roman"/>
          <w:sz w:val="28"/>
          <w:szCs w:val="28"/>
          <w:lang w:val="en-GB"/>
        </w:rPr>
        <w:t xml:space="preserve"> 56/</w:t>
      </w:r>
      <w:r w:rsidRPr="00347BBE">
        <w:rPr>
          <w:rFonts w:ascii="Times New Roman" w:hAnsi="Times New Roman" w:cs="Times New Roman"/>
          <w:sz w:val="28"/>
          <w:szCs w:val="28"/>
        </w:rPr>
        <w:t>2022/TT-BTC ngày 16/9/2022 về việc hướng dẫn một số nội dung về cơ chế tự chủ tài chính của đơn vị sự nghiệp công lập; xử lý tài sản, tài chính khi tổ chức lại, giải thể đơn vị sự nghiệp công lập</w:t>
      </w:r>
      <w:r>
        <w:rPr>
          <w:rFonts w:ascii="Times New Roman" w:hAnsi="Times New Roman" w:cs="Times New Roman"/>
          <w:sz w:val="28"/>
          <w:szCs w:val="28"/>
        </w:rPr>
        <w:t>;</w:t>
      </w:r>
    </w:p>
    <w:p w:rsidR="001B1D7E" w:rsidRPr="001B1D7E" w:rsidRDefault="001B1D7E" w:rsidP="00BE6098">
      <w:pPr>
        <w:spacing w:before="120" w:after="120" w:line="240" w:lineRule="auto"/>
        <w:ind w:firstLine="720"/>
        <w:jc w:val="both"/>
        <w:rPr>
          <w:rFonts w:ascii="Times New Roman" w:hAnsi="Times New Roman" w:cs="Times New Roman"/>
          <w:sz w:val="28"/>
          <w:szCs w:val="28"/>
          <w:lang w:val="en-GB"/>
        </w:rPr>
      </w:pPr>
      <w:bookmarkStart w:id="1" w:name="_GoBack"/>
      <w:bookmarkEnd w:id="1"/>
      <w:r>
        <w:rPr>
          <w:rFonts w:ascii="Times New Roman" w:hAnsi="Times New Roman" w:cs="Times New Roman"/>
          <w:sz w:val="28"/>
          <w:szCs w:val="28"/>
          <w:lang w:val="en-GB"/>
        </w:rPr>
        <w:t xml:space="preserve">- </w:t>
      </w:r>
      <w:r w:rsidRPr="001B1D7E">
        <w:rPr>
          <w:rFonts w:ascii="Times New Roman" w:hAnsi="Times New Roman" w:cs="Times New Roman"/>
          <w:sz w:val="28"/>
          <w:szCs w:val="28"/>
          <w:lang w:val="en-GB"/>
        </w:rPr>
        <w:t xml:space="preserve">Thông tư liên tịch số 14/2015/TTLT-BTNMT-BTP ngày 04/4/2015 của Bộ trưởng Bộ Tài nguyên và Môi trường và Bộ trưởng Bộ Tư pháp, quy định việc tổ chức thực hiện đấu giá quyền sử dụng đất để giao đất có thu tiền sử dụng đất hoặc cho thuê đất;  </w:t>
      </w:r>
    </w:p>
    <w:p w:rsidR="00481ACF" w:rsidRPr="00481ACF" w:rsidRDefault="00CB7C5E" w:rsidP="00BE6098">
      <w:pPr>
        <w:spacing w:before="120" w:after="12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481ACF" w:rsidRPr="00481ACF">
        <w:rPr>
          <w:rFonts w:ascii="Times New Roman" w:hAnsi="Times New Roman" w:cs="Times New Roman"/>
          <w:sz w:val="28"/>
          <w:szCs w:val="28"/>
          <w:lang w:val="en-GB"/>
        </w:rPr>
        <w:t>Thông tư liên tịch số 16/</w:t>
      </w:r>
      <w:r w:rsidR="00774723">
        <w:rPr>
          <w:rFonts w:ascii="Times New Roman" w:hAnsi="Times New Roman" w:cs="Times New Roman"/>
          <w:sz w:val="28"/>
          <w:szCs w:val="28"/>
          <w:lang w:val="en-GB"/>
        </w:rPr>
        <w:t>2015/</w:t>
      </w:r>
      <w:r w:rsidR="00FE11BB">
        <w:rPr>
          <w:rFonts w:ascii="Times New Roman" w:hAnsi="Times New Roman" w:cs="Times New Roman"/>
          <w:sz w:val="28"/>
          <w:szCs w:val="28"/>
          <w:lang w:val="en-GB"/>
        </w:rPr>
        <w:t xml:space="preserve">TTLT-BTNMT-BNV-BTC ngày </w:t>
      </w:r>
      <w:smartTag w:uri="urn:schemas-microsoft-com:office:smarttags" w:element="date">
        <w:smartTagPr>
          <w:attr w:name="ls" w:val="trans"/>
          <w:attr w:name="Month" w:val="04"/>
          <w:attr w:name="Day" w:val="4"/>
          <w:attr w:name="Year" w:val="2015"/>
        </w:smartTagPr>
        <w:r w:rsidR="00481ACF" w:rsidRPr="00481ACF">
          <w:rPr>
            <w:rFonts w:ascii="Times New Roman" w:hAnsi="Times New Roman" w:cs="Times New Roman"/>
            <w:sz w:val="28"/>
            <w:szCs w:val="28"/>
            <w:lang w:val="en-GB"/>
          </w:rPr>
          <w:t>04/4/2015</w:t>
        </w:r>
      </w:smartTag>
      <w:r w:rsidR="00481ACF" w:rsidRPr="00481ACF">
        <w:rPr>
          <w:rFonts w:ascii="Times New Roman" w:hAnsi="Times New Roman" w:cs="Times New Roman"/>
          <w:sz w:val="28"/>
          <w:szCs w:val="28"/>
          <w:lang w:val="en-GB"/>
        </w:rPr>
        <w:t xml:space="preserve"> của Bộ trưởng Bộ Tài nguyên và Môi trường, Bộ trưởng Bộ Nội vụ và Bộ trưởng Bộ Tài chính, hướng dẫn về chức năng, nhiệm vụ, quyền hạn, cơ cấu tổ chức và cơ chế hoạt động của Trung tâm Phát triển quỹ đất trực thuộc Sở Tài nguyên và Môi trường;</w:t>
      </w:r>
    </w:p>
    <w:p w:rsidR="00CB7C5E" w:rsidRPr="00CB7C5E" w:rsidRDefault="00CB7C5E" w:rsidP="00BE6098">
      <w:pPr>
        <w:pStyle w:val="NoSpacing"/>
        <w:spacing w:before="120" w:after="120"/>
        <w:ind w:firstLine="720"/>
        <w:jc w:val="both"/>
        <w:rPr>
          <w:rFonts w:ascii="Times New Roman" w:hAnsi="Times New Roman"/>
          <w:sz w:val="28"/>
          <w:szCs w:val="28"/>
        </w:rPr>
      </w:pPr>
      <w:r>
        <w:rPr>
          <w:rFonts w:ascii="Times New Roman" w:hAnsi="Times New Roman"/>
          <w:i/>
          <w:sz w:val="28"/>
          <w:szCs w:val="28"/>
        </w:rPr>
        <w:t>-</w:t>
      </w:r>
      <w:r w:rsidRPr="00CB7C5E">
        <w:rPr>
          <w:rFonts w:ascii="Times New Roman" w:hAnsi="Times New Roman"/>
          <w:sz w:val="28"/>
          <w:szCs w:val="28"/>
        </w:rPr>
        <w:t xml:space="preserve"> Thông tư số 45/2017/TT-BTC ngày 12/5/2017 của Bộ trưởng Bộ tài chính về Quy định khung thù lao dịch vụ đấu giá tài sản theo quy định tại Luật Đấu giá tài sản; Thông tư số 108/2020/TT-BTC ngày 21/12/2020 của Bộ trưởng Bộ Tài chính về sửa đổi, bổ sung một số điều của Thông tư số 45/2017/TT-BTC ngày 12/5/2017 của Bộ trưởng Bộ tài chính quy định khung thù lao dịch vụ đấu giá tài sản theo quy định tại Luật Đấu giá tài sản; </w:t>
      </w:r>
    </w:p>
    <w:p w:rsidR="00CB7C5E" w:rsidRPr="00CB7C5E" w:rsidRDefault="00CB7C5E" w:rsidP="00BE6098">
      <w:pPr>
        <w:pStyle w:val="NoSpacing"/>
        <w:spacing w:before="120" w:after="120"/>
        <w:ind w:firstLine="720"/>
        <w:jc w:val="both"/>
        <w:rPr>
          <w:rFonts w:ascii="Times New Roman" w:hAnsi="Times New Roman"/>
          <w:sz w:val="28"/>
          <w:szCs w:val="28"/>
        </w:rPr>
      </w:pPr>
      <w:r w:rsidRPr="00CB7C5E">
        <w:rPr>
          <w:rFonts w:ascii="Times New Roman" w:hAnsi="Times New Roman"/>
          <w:sz w:val="28"/>
          <w:szCs w:val="28"/>
        </w:rPr>
        <w:t>-</w:t>
      </w:r>
      <w:r w:rsidRPr="00CB7C5E">
        <w:rPr>
          <w:rFonts w:ascii="Times New Roman" w:hAnsi="Times New Roman"/>
          <w:sz w:val="28"/>
          <w:szCs w:val="28"/>
        </w:rPr>
        <w:t xml:space="preserve"> Thông tư số 02/2022/TT-BTP ngày 08/02/2022 của Bộ trưởng Bộ Tư pháp về Hướng dẫn lựa chọn tổ chức đấu giá tài sản;</w:t>
      </w:r>
    </w:p>
    <w:p w:rsidR="00CB7C5E" w:rsidRPr="00CB7C5E" w:rsidRDefault="00CB7C5E" w:rsidP="00BE6098">
      <w:pPr>
        <w:spacing w:before="120" w:after="120" w:line="240" w:lineRule="auto"/>
        <w:ind w:firstLine="720"/>
        <w:jc w:val="both"/>
        <w:rPr>
          <w:rFonts w:ascii="Times New Roman" w:hAnsi="Times New Roman" w:cs="Times New Roman"/>
          <w:iCs/>
          <w:sz w:val="28"/>
          <w:szCs w:val="26"/>
        </w:rPr>
      </w:pPr>
      <w:r w:rsidRPr="00CB7C5E">
        <w:rPr>
          <w:rFonts w:ascii="Times New Roman" w:hAnsi="Times New Roman" w:cs="Times New Roman"/>
          <w:iCs/>
          <w:sz w:val="28"/>
          <w:szCs w:val="26"/>
        </w:rPr>
        <w:t>-</w:t>
      </w:r>
      <w:r w:rsidRPr="00CB7C5E">
        <w:rPr>
          <w:rFonts w:ascii="Times New Roman" w:hAnsi="Times New Roman" w:cs="Times New Roman"/>
          <w:iCs/>
          <w:sz w:val="28"/>
          <w:szCs w:val="26"/>
        </w:rPr>
        <w:t xml:space="preserve"> Thông tư số 40/2017/TT-BTC ngày 28/4/2017 của Bộ trưởng Bộ Tài chính quy định chế độ công tác phí, chế độ chi hội nghị;</w:t>
      </w:r>
    </w:p>
    <w:p w:rsidR="00CB7C5E" w:rsidRPr="00CB7C5E" w:rsidRDefault="00CB7C5E" w:rsidP="00BE6098">
      <w:pPr>
        <w:spacing w:before="120" w:after="120" w:line="240" w:lineRule="auto"/>
        <w:ind w:firstLine="720"/>
        <w:jc w:val="both"/>
        <w:rPr>
          <w:rFonts w:ascii="Times New Roman" w:hAnsi="Times New Roman" w:cs="Times New Roman"/>
          <w:iCs/>
          <w:sz w:val="28"/>
          <w:szCs w:val="26"/>
        </w:rPr>
      </w:pPr>
      <w:r w:rsidRPr="00CB7C5E">
        <w:rPr>
          <w:rFonts w:ascii="Times New Roman" w:hAnsi="Times New Roman" w:cs="Times New Roman"/>
          <w:iCs/>
          <w:sz w:val="28"/>
          <w:szCs w:val="26"/>
        </w:rPr>
        <w:t>-</w:t>
      </w:r>
      <w:r w:rsidRPr="00CB7C5E">
        <w:rPr>
          <w:rFonts w:ascii="Times New Roman" w:hAnsi="Times New Roman" w:cs="Times New Roman"/>
          <w:iCs/>
          <w:sz w:val="28"/>
          <w:szCs w:val="26"/>
        </w:rPr>
        <w:t xml:space="preserve"> Thông tư số 136/2017/TT-BTC ngày 22/12/2017 của Bộ trưởng Bộ Tài chính về Quy định lập, quản lý, sử dụng kinh phí chi hoạt động kinh tế đối với các nhiệm vụ chi về tài nguyên môi trường;</w:t>
      </w:r>
    </w:p>
    <w:p w:rsidR="00CB7C5E" w:rsidRPr="00CB7C5E" w:rsidRDefault="00CB7C5E" w:rsidP="00BE6098">
      <w:pPr>
        <w:spacing w:before="120" w:after="120" w:line="240" w:lineRule="auto"/>
        <w:ind w:firstLine="720"/>
        <w:jc w:val="both"/>
        <w:rPr>
          <w:rFonts w:ascii="Times New Roman" w:hAnsi="Times New Roman" w:cs="Times New Roman"/>
          <w:iCs/>
          <w:sz w:val="28"/>
          <w:szCs w:val="28"/>
        </w:rPr>
      </w:pPr>
      <w:r w:rsidRPr="00CB7C5E">
        <w:rPr>
          <w:rFonts w:ascii="Times New Roman" w:hAnsi="Times New Roman" w:cs="Times New Roman"/>
          <w:iCs/>
          <w:sz w:val="28"/>
          <w:szCs w:val="28"/>
        </w:rPr>
        <w:t>-</w:t>
      </w:r>
      <w:r w:rsidRPr="00CB7C5E">
        <w:rPr>
          <w:rFonts w:ascii="Times New Roman" w:hAnsi="Times New Roman" w:cs="Times New Roman"/>
          <w:iCs/>
          <w:sz w:val="28"/>
          <w:szCs w:val="28"/>
        </w:rPr>
        <w:t xml:space="preserve"> Nghị quyết số 48/2017/NQ-HĐND ngày 08/12/2017 của Hội đồng nhân dân tỉnh Trà Vinh Quy định chế độ công tác phí, chế độ hội nghị trên địa bàn tỉnh Trà Vinh;</w:t>
      </w:r>
    </w:p>
    <w:p w:rsidR="00CB7C5E" w:rsidRPr="00CB7C5E" w:rsidRDefault="00CB7C5E" w:rsidP="00BE6098">
      <w:pPr>
        <w:spacing w:before="120" w:after="120" w:line="240" w:lineRule="auto"/>
        <w:ind w:firstLine="720"/>
        <w:jc w:val="both"/>
        <w:rPr>
          <w:rFonts w:ascii="Times New Roman" w:hAnsi="Times New Roman" w:cs="Times New Roman"/>
          <w:iCs/>
          <w:sz w:val="28"/>
          <w:szCs w:val="26"/>
        </w:rPr>
      </w:pPr>
      <w:r w:rsidRPr="00CB7C5E">
        <w:rPr>
          <w:rFonts w:ascii="Times New Roman" w:hAnsi="Times New Roman" w:cs="Times New Roman"/>
          <w:sz w:val="28"/>
          <w:szCs w:val="28"/>
        </w:rPr>
        <w:t>-</w:t>
      </w:r>
      <w:r w:rsidRPr="00CB7C5E">
        <w:rPr>
          <w:rFonts w:ascii="Times New Roman" w:hAnsi="Times New Roman" w:cs="Times New Roman"/>
          <w:iCs/>
          <w:sz w:val="28"/>
          <w:szCs w:val="26"/>
        </w:rPr>
        <w:t xml:space="preserve"> Quyết định số 14/2020/QĐ-UBND ngày 24/6/2020 của UBND tỉnh Trà Vinh về ban hành Quy chế đấu giá quyền sử dụng đất để giao đất có thu tiền sử dụng đất hoặc cho thuê đất trên địa bàn tỉnh Trà Vinh; Quyết định số 11/2022/QĐ-UBND ngày 09/6/2022 của UBND tỉnh Trà Vinh về sửa đổi, bổ sung một số điều của Quy chế đấu giá quyền sử dụng đất để giao đất có thu tiền sử dụng đất hoặc cho thuê đất trên địa bàn tỉnh Trà Vinh ban hành kèm theo Quyết định số 14/2020/QĐ-UBND ngày 24/6/2020 của UBND tỉnh;</w:t>
      </w:r>
    </w:p>
    <w:p w:rsidR="00CB7C5E" w:rsidRPr="00CB7C5E" w:rsidRDefault="00CB7C5E" w:rsidP="00BE6098">
      <w:pPr>
        <w:tabs>
          <w:tab w:val="left" w:pos="-3052"/>
        </w:tabs>
        <w:spacing w:before="120" w:after="120" w:line="240" w:lineRule="auto"/>
        <w:ind w:firstLine="720"/>
        <w:jc w:val="both"/>
        <w:outlineLvl w:val="0"/>
        <w:rPr>
          <w:rFonts w:ascii="Times New Roman" w:hAnsi="Times New Roman" w:cs="Times New Roman"/>
          <w:iCs/>
          <w:sz w:val="28"/>
          <w:szCs w:val="28"/>
        </w:rPr>
      </w:pPr>
      <w:r w:rsidRPr="00CB7C5E">
        <w:rPr>
          <w:rFonts w:ascii="Times New Roman" w:hAnsi="Times New Roman" w:cs="Times New Roman"/>
          <w:iCs/>
          <w:sz w:val="28"/>
          <w:szCs w:val="28"/>
        </w:rPr>
        <w:t>-</w:t>
      </w:r>
      <w:r w:rsidRPr="00CB7C5E">
        <w:rPr>
          <w:rFonts w:ascii="Times New Roman" w:hAnsi="Times New Roman" w:cs="Times New Roman"/>
          <w:iCs/>
          <w:sz w:val="28"/>
          <w:szCs w:val="28"/>
        </w:rPr>
        <w:t xml:space="preserve"> Quyết định số 1745/QĐ-UBND ngày 31/8/2022 của UBND tỉnh</w:t>
      </w:r>
      <w:r w:rsidRPr="00CB7C5E">
        <w:rPr>
          <w:rFonts w:ascii="Times New Roman" w:hAnsi="Times New Roman" w:cs="Times New Roman"/>
          <w:iCs/>
          <w:sz w:val="28"/>
          <w:szCs w:val="26"/>
        </w:rPr>
        <w:t xml:space="preserve"> Trà Vinh </w:t>
      </w:r>
      <w:r w:rsidRPr="00CB7C5E">
        <w:rPr>
          <w:rFonts w:ascii="Times New Roman" w:hAnsi="Times New Roman" w:cs="Times New Roman"/>
          <w:iCs/>
          <w:sz w:val="28"/>
          <w:szCs w:val="28"/>
        </w:rPr>
        <w:t>về việc ban hành Danh mục và phương thức thực hiện dịch vụ sự nghiệp công sử dụng ngân sách nhà nước thuộc lĩnh vực tài nguyên và môi trường tinh Trà Vinh;</w:t>
      </w:r>
    </w:p>
    <w:p w:rsidR="00CB7C5E" w:rsidRPr="00CB7C5E" w:rsidRDefault="00CB7C5E" w:rsidP="00BE6098">
      <w:pPr>
        <w:spacing w:before="120" w:after="120" w:line="240" w:lineRule="auto"/>
        <w:ind w:firstLine="720"/>
        <w:jc w:val="both"/>
        <w:rPr>
          <w:rFonts w:ascii="Times New Roman" w:hAnsi="Times New Roman" w:cs="Times New Roman"/>
          <w:iCs/>
          <w:sz w:val="28"/>
          <w:szCs w:val="28"/>
        </w:rPr>
      </w:pPr>
      <w:r w:rsidRPr="00CB7C5E">
        <w:rPr>
          <w:rFonts w:ascii="Times New Roman" w:hAnsi="Times New Roman" w:cs="Times New Roman"/>
          <w:iCs/>
          <w:sz w:val="28"/>
          <w:szCs w:val="28"/>
        </w:rPr>
        <w:t>-</w:t>
      </w:r>
      <w:r w:rsidRPr="00CB7C5E">
        <w:rPr>
          <w:rFonts w:ascii="Times New Roman" w:hAnsi="Times New Roman" w:cs="Times New Roman"/>
          <w:iCs/>
          <w:sz w:val="28"/>
          <w:szCs w:val="28"/>
        </w:rPr>
        <w:t xml:space="preserve"> Công văn số 2836/UBND-NN ngày 05/7/2022 của UBND tỉnh</w:t>
      </w:r>
      <w:r w:rsidRPr="00CB7C5E">
        <w:rPr>
          <w:rFonts w:ascii="Times New Roman" w:hAnsi="Times New Roman" w:cs="Times New Roman"/>
          <w:iCs/>
          <w:sz w:val="28"/>
          <w:szCs w:val="26"/>
        </w:rPr>
        <w:t xml:space="preserve"> Trà Vinh</w:t>
      </w:r>
      <w:r w:rsidRPr="00CB7C5E">
        <w:rPr>
          <w:rFonts w:ascii="Times New Roman" w:hAnsi="Times New Roman" w:cs="Times New Roman"/>
          <w:iCs/>
          <w:sz w:val="28"/>
          <w:szCs w:val="28"/>
        </w:rPr>
        <w:t xml:space="preserve"> về việc xây dựng định mức kinh tế - kỹ thuật làm cơ sở ban hành đơn giá quản lý các khu đất công và tổ chức thực hiện đấu giá quyền sử dụng đất trên địa bàn tỉnh;</w:t>
      </w:r>
    </w:p>
    <w:p w:rsidR="00CB7C5E" w:rsidRPr="00CB7C5E" w:rsidRDefault="00CB7C5E" w:rsidP="00BE6098">
      <w:pPr>
        <w:spacing w:before="120" w:after="120" w:line="240" w:lineRule="auto"/>
        <w:ind w:firstLine="720"/>
        <w:jc w:val="both"/>
        <w:rPr>
          <w:rFonts w:ascii="Times New Roman" w:hAnsi="Times New Roman" w:cs="Times New Roman"/>
          <w:sz w:val="28"/>
          <w:szCs w:val="28"/>
        </w:rPr>
      </w:pPr>
      <w:r w:rsidRPr="00CB7C5E">
        <w:rPr>
          <w:rFonts w:ascii="Times New Roman" w:hAnsi="Times New Roman" w:cs="Times New Roman"/>
          <w:sz w:val="28"/>
          <w:szCs w:val="28"/>
        </w:rPr>
        <w:t>-</w:t>
      </w:r>
      <w:r w:rsidRPr="00CB7C5E">
        <w:rPr>
          <w:rFonts w:ascii="Times New Roman" w:hAnsi="Times New Roman" w:cs="Times New Roman"/>
          <w:sz w:val="28"/>
          <w:szCs w:val="28"/>
        </w:rPr>
        <w:t xml:space="preserve"> Công văn số 5647/UBND-THNV ngày 09/12/2022 của UBND tỉnh Trà Vinh về việc xây dựng quyết định của UBND tỉ</w:t>
      </w:r>
      <w:r w:rsidR="00093E44">
        <w:rPr>
          <w:rFonts w:ascii="Times New Roman" w:hAnsi="Times New Roman" w:cs="Times New Roman"/>
          <w:sz w:val="28"/>
          <w:szCs w:val="28"/>
        </w:rPr>
        <w:t>nh;</w:t>
      </w:r>
    </w:p>
    <w:p w:rsidR="00242914" w:rsidRPr="00DC2852" w:rsidRDefault="002B3B2E" w:rsidP="00BE6098">
      <w:pPr>
        <w:spacing w:before="120" w:after="120" w:line="240" w:lineRule="auto"/>
        <w:ind w:firstLine="720"/>
        <w:jc w:val="both"/>
        <w:rPr>
          <w:rFonts w:ascii="Times New Roman" w:hAnsi="Times New Roman" w:cs="Times New Roman"/>
          <w:sz w:val="28"/>
          <w:szCs w:val="28"/>
          <w:lang w:val="en-GB"/>
        </w:rPr>
      </w:pPr>
      <w:r w:rsidRPr="00DC2852">
        <w:rPr>
          <w:rFonts w:ascii="Times New Roman" w:hAnsi="Times New Roman" w:cs="Times New Roman"/>
          <w:sz w:val="28"/>
          <w:szCs w:val="28"/>
          <w:lang w:val="en-GB"/>
        </w:rPr>
        <w:t>- Quyết định số</w:t>
      </w:r>
      <w:r w:rsidR="001F5FF1" w:rsidRPr="00DC2852">
        <w:rPr>
          <w:rFonts w:ascii="Times New Roman" w:hAnsi="Times New Roman" w:cs="Times New Roman"/>
          <w:sz w:val="28"/>
          <w:szCs w:val="28"/>
          <w:lang w:val="en-GB"/>
        </w:rPr>
        <w:t xml:space="preserve"> 24</w:t>
      </w:r>
      <w:r w:rsidRPr="00DC2852">
        <w:rPr>
          <w:rFonts w:ascii="Times New Roman" w:hAnsi="Times New Roman" w:cs="Times New Roman"/>
          <w:sz w:val="28"/>
          <w:szCs w:val="28"/>
          <w:lang w:val="en-GB"/>
        </w:rPr>
        <w:t xml:space="preserve">/2023/QĐ-UBND ngày </w:t>
      </w:r>
      <w:r w:rsidR="001F5FF1" w:rsidRPr="00DC2852">
        <w:rPr>
          <w:rFonts w:ascii="Times New Roman" w:hAnsi="Times New Roman" w:cs="Times New Roman"/>
          <w:sz w:val="28"/>
          <w:szCs w:val="28"/>
          <w:lang w:val="en-GB"/>
        </w:rPr>
        <w:t>01/11</w:t>
      </w:r>
      <w:r w:rsidRPr="00DC2852">
        <w:rPr>
          <w:rFonts w:ascii="Times New Roman" w:hAnsi="Times New Roman" w:cs="Times New Roman"/>
          <w:sz w:val="28"/>
          <w:szCs w:val="28"/>
          <w:lang w:val="en-GB"/>
        </w:rPr>
        <w:t xml:space="preserve">/2023 của UBND tỉnh Trà Vinh về ban hành định mức kinh tế - kỹ thuật </w:t>
      </w:r>
      <w:r w:rsidR="00242914" w:rsidRPr="00DC2852">
        <w:rPr>
          <w:rFonts w:ascii="Times New Roman" w:hAnsi="Times New Roman" w:cs="Times New Roman"/>
          <w:sz w:val="28"/>
          <w:szCs w:val="28"/>
          <w:lang w:val="en-GB"/>
        </w:rPr>
        <w:t>Tổ chức thực hiện đấu giá quyền sử dụng đất trên địa bàn tỉnh Trà Vinh</w:t>
      </w:r>
      <w:r w:rsidR="001F5FF1" w:rsidRPr="00DC2852">
        <w:rPr>
          <w:rFonts w:ascii="Times New Roman" w:hAnsi="Times New Roman" w:cs="Times New Roman"/>
          <w:sz w:val="28"/>
          <w:szCs w:val="28"/>
          <w:lang w:val="en-GB"/>
        </w:rPr>
        <w:t>.</w:t>
      </w:r>
      <w:r w:rsidR="00242914" w:rsidRPr="00DC2852">
        <w:rPr>
          <w:rFonts w:ascii="Times New Roman" w:hAnsi="Times New Roman" w:cs="Times New Roman"/>
          <w:sz w:val="28"/>
          <w:szCs w:val="28"/>
          <w:lang w:val="en-GB"/>
        </w:rPr>
        <w:t xml:space="preserve"> </w:t>
      </w:r>
    </w:p>
    <w:p w:rsidR="00C03C95" w:rsidRPr="00A01487" w:rsidRDefault="00D72C51" w:rsidP="001C214F">
      <w:pPr>
        <w:spacing w:before="120" w:after="120" w:line="240" w:lineRule="auto"/>
        <w:ind w:firstLine="720"/>
        <w:jc w:val="both"/>
        <w:rPr>
          <w:rFonts w:ascii="Times New Roman" w:hAnsi="Times New Roman" w:cs="Times New Roman"/>
          <w:b/>
          <w:sz w:val="28"/>
          <w:szCs w:val="28"/>
          <w:lang w:val="en-GB"/>
        </w:rPr>
      </w:pPr>
      <w:r w:rsidRPr="00A01487">
        <w:rPr>
          <w:rFonts w:ascii="Times New Roman" w:hAnsi="Times New Roman" w:cs="Times New Roman"/>
          <w:b/>
          <w:sz w:val="28"/>
          <w:szCs w:val="28"/>
          <w:lang w:val="en-GB"/>
        </w:rPr>
        <w:t>2</w:t>
      </w:r>
      <w:r w:rsidR="001C665A" w:rsidRPr="00A01487">
        <w:rPr>
          <w:rFonts w:ascii="Times New Roman" w:hAnsi="Times New Roman" w:cs="Times New Roman"/>
          <w:b/>
          <w:sz w:val="28"/>
          <w:szCs w:val="28"/>
          <w:lang w:val="en-GB"/>
        </w:rPr>
        <w:t>. Nộ</w:t>
      </w:r>
      <w:r w:rsidR="00A839C4" w:rsidRPr="00A01487">
        <w:rPr>
          <w:rFonts w:ascii="Times New Roman" w:hAnsi="Times New Roman" w:cs="Times New Roman"/>
          <w:b/>
          <w:sz w:val="28"/>
          <w:szCs w:val="28"/>
          <w:lang w:val="en-GB"/>
        </w:rPr>
        <w:t>i dung đơn giá</w:t>
      </w:r>
    </w:p>
    <w:p w:rsidR="001C665A" w:rsidRPr="00DC2852" w:rsidRDefault="0083640F" w:rsidP="002D00C1">
      <w:pPr>
        <w:spacing w:after="0" w:line="240" w:lineRule="auto"/>
        <w:ind w:firstLine="709"/>
        <w:jc w:val="both"/>
        <w:rPr>
          <w:rFonts w:ascii="Times New Roman" w:hAnsi="Times New Roman" w:cs="Times New Roman"/>
          <w:sz w:val="28"/>
          <w:szCs w:val="28"/>
          <w:lang w:val="en-GB"/>
        </w:rPr>
      </w:pPr>
      <w:r w:rsidRPr="00DC2852">
        <w:rPr>
          <w:rFonts w:ascii="Times New Roman" w:hAnsi="Times New Roman" w:cs="Times New Roman"/>
          <w:sz w:val="28"/>
          <w:szCs w:val="28"/>
          <w:lang w:val="en-GB"/>
        </w:rPr>
        <w:t>Đ</w:t>
      </w:r>
      <w:r w:rsidR="001C665A" w:rsidRPr="00DC2852">
        <w:rPr>
          <w:rFonts w:ascii="Times New Roman" w:hAnsi="Times New Roman" w:cs="Times New Roman"/>
          <w:sz w:val="28"/>
          <w:szCs w:val="28"/>
          <w:lang w:val="en-GB"/>
        </w:rPr>
        <w:t xml:space="preserve">ơn giá </w:t>
      </w:r>
      <w:r w:rsidR="003C55A2" w:rsidRPr="00DC2852">
        <w:rPr>
          <w:rFonts w:ascii="Times New Roman" w:hAnsi="Times New Roman" w:cs="Times New Roman"/>
          <w:sz w:val="28"/>
          <w:szCs w:val="28"/>
          <w:lang w:val="en-GB"/>
        </w:rPr>
        <w:t>Tổ chức thực hiện đấu giá quyền sử dụng đất trên địa bàn tỉnh Trà Vinh</w:t>
      </w:r>
      <w:r w:rsidR="002D00C1" w:rsidRPr="00DC2852">
        <w:rPr>
          <w:rFonts w:ascii="Times New Roman" w:hAnsi="Times New Roman" w:cs="Times New Roman"/>
          <w:sz w:val="28"/>
          <w:szCs w:val="28"/>
          <w:lang w:val="en-GB"/>
        </w:rPr>
        <w:t>, bao gồm 02 nội dung</w:t>
      </w:r>
      <w:r w:rsidR="001C665A" w:rsidRPr="00DC2852">
        <w:rPr>
          <w:rFonts w:ascii="Times New Roman" w:hAnsi="Times New Roman" w:cs="Times New Roman"/>
          <w:sz w:val="28"/>
          <w:szCs w:val="28"/>
          <w:lang w:val="en-GB"/>
        </w:rPr>
        <w:t>:</w:t>
      </w:r>
    </w:p>
    <w:p w:rsidR="002D00C1" w:rsidRPr="0056023E" w:rsidRDefault="002D00C1" w:rsidP="002D00C1">
      <w:pPr>
        <w:spacing w:before="240" w:after="120"/>
        <w:ind w:firstLine="709"/>
        <w:jc w:val="both"/>
        <w:rPr>
          <w:rFonts w:ascii="Times New Roman" w:hAnsi="Times New Roman" w:cs="Times New Roman"/>
          <w:sz w:val="28"/>
          <w:szCs w:val="28"/>
        </w:rPr>
      </w:pPr>
      <w:r w:rsidRPr="0056023E">
        <w:rPr>
          <w:rFonts w:ascii="Times New Roman" w:hAnsi="Times New Roman" w:cs="Times New Roman"/>
          <w:sz w:val="28"/>
          <w:szCs w:val="28"/>
        </w:rPr>
        <w:t>a) Đơn giá lập phương án đấu giá</w:t>
      </w:r>
      <w:r w:rsidR="00EA69B3">
        <w:rPr>
          <w:rFonts w:ascii="Times New Roman" w:hAnsi="Times New Roman" w:cs="Times New Roman"/>
          <w:sz w:val="28"/>
          <w:szCs w:val="28"/>
        </w:rPr>
        <w:t>.</w:t>
      </w:r>
    </w:p>
    <w:p w:rsidR="002D00C1" w:rsidRPr="0056023E" w:rsidRDefault="002D00C1" w:rsidP="002D00C1">
      <w:pPr>
        <w:spacing w:before="240" w:after="120"/>
        <w:ind w:firstLine="709"/>
        <w:jc w:val="both"/>
        <w:rPr>
          <w:rFonts w:ascii="Times New Roman" w:hAnsi="Times New Roman" w:cs="Times New Roman"/>
          <w:sz w:val="28"/>
          <w:szCs w:val="28"/>
        </w:rPr>
      </w:pPr>
      <w:r w:rsidRPr="0056023E">
        <w:rPr>
          <w:rFonts w:ascii="Times New Roman" w:hAnsi="Times New Roman" w:cs="Times New Roman"/>
          <w:sz w:val="28"/>
          <w:szCs w:val="28"/>
        </w:rPr>
        <w:t>b) Đơn giá tổ chức thực hiện đấ</w:t>
      </w:r>
      <w:r w:rsidR="00EA69B3">
        <w:rPr>
          <w:rFonts w:ascii="Times New Roman" w:hAnsi="Times New Roman" w:cs="Times New Roman"/>
          <w:sz w:val="28"/>
          <w:szCs w:val="28"/>
        </w:rPr>
        <w:t>u giá.</w:t>
      </w:r>
    </w:p>
    <w:p w:rsidR="00E2624F" w:rsidRPr="00A01487" w:rsidRDefault="00D72C51" w:rsidP="00E2624F">
      <w:pPr>
        <w:spacing w:before="120" w:after="120" w:line="240" w:lineRule="auto"/>
        <w:ind w:firstLine="720"/>
        <w:jc w:val="both"/>
        <w:rPr>
          <w:rFonts w:ascii="Times New Roman" w:hAnsi="Times New Roman" w:cs="Times New Roman"/>
          <w:b/>
          <w:sz w:val="28"/>
          <w:szCs w:val="28"/>
          <w:lang w:val="en-GB"/>
        </w:rPr>
      </w:pPr>
      <w:r w:rsidRPr="00A01487">
        <w:rPr>
          <w:rFonts w:ascii="Times New Roman" w:hAnsi="Times New Roman" w:cs="Times New Roman"/>
          <w:b/>
          <w:sz w:val="28"/>
          <w:szCs w:val="28"/>
          <w:lang w:val="en-GB"/>
        </w:rPr>
        <w:t>3</w:t>
      </w:r>
      <w:r w:rsidR="00E2624F" w:rsidRPr="00A01487">
        <w:rPr>
          <w:rFonts w:ascii="Times New Roman" w:hAnsi="Times New Roman" w:cs="Times New Roman"/>
          <w:b/>
          <w:sz w:val="28"/>
          <w:szCs w:val="28"/>
          <w:lang w:val="en-GB"/>
        </w:rPr>
        <w:t>. Cơ cấu, thành phần của</w:t>
      </w:r>
      <w:r w:rsidR="00A839C4" w:rsidRPr="00A01487">
        <w:rPr>
          <w:rFonts w:ascii="Times New Roman" w:hAnsi="Times New Roman" w:cs="Times New Roman"/>
          <w:b/>
          <w:sz w:val="28"/>
          <w:szCs w:val="28"/>
          <w:lang w:val="en-GB"/>
        </w:rPr>
        <w:t xml:space="preserve"> đơn giá</w:t>
      </w:r>
    </w:p>
    <w:p w:rsidR="00560C33" w:rsidRPr="00A01487" w:rsidRDefault="00560C33" w:rsidP="00560C33">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Cơ cấu, thành phần đơn giá được xây dựng theo hướng dẫn tại Phụ lục số 02 - Dự toán chi phí thực hiện nhiệm vụ, dự án (hoặc hạng mục công việc của nhiệm vụ, dự án) có định mức kinh tế - kỹ thuật của Thông tư 136/2017/TT-BTC.</w:t>
      </w:r>
    </w:p>
    <w:tbl>
      <w:tblPr>
        <w:tblStyle w:val="TableGrid"/>
        <w:tblW w:w="9327" w:type="dxa"/>
        <w:tblInd w:w="137" w:type="dxa"/>
        <w:tblLook w:val="04A0" w:firstRow="1" w:lastRow="0" w:firstColumn="1" w:lastColumn="0" w:noHBand="0" w:noVBand="1"/>
      </w:tblPr>
      <w:tblGrid>
        <w:gridCol w:w="770"/>
        <w:gridCol w:w="6431"/>
        <w:gridCol w:w="2126"/>
      </w:tblGrid>
      <w:tr w:rsidR="00A01487" w:rsidRPr="00A01487" w:rsidTr="00173EC3">
        <w:trPr>
          <w:tblHeader/>
        </w:trPr>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TT</w:t>
            </w:r>
          </w:p>
        </w:tc>
        <w:tc>
          <w:tcPr>
            <w:tcW w:w="6431"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Thành phần đơn giá</w:t>
            </w:r>
          </w:p>
        </w:tc>
        <w:tc>
          <w:tcPr>
            <w:tcW w:w="2126"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Cách tính</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w:t>
            </w:r>
          </w:p>
        </w:tc>
        <w:tc>
          <w:tcPr>
            <w:tcW w:w="6431" w:type="dxa"/>
            <w:vAlign w:val="center"/>
          </w:tcPr>
          <w:p w:rsidR="00DA7E4D" w:rsidRPr="00A01487" w:rsidRDefault="00DA7E4D" w:rsidP="00443232">
            <w:pPr>
              <w:spacing w:before="60" w:after="60"/>
              <w:rPr>
                <w:rFonts w:ascii="Times New Roman" w:hAnsi="Times New Roman" w:cs="Times New Roman"/>
                <w:b/>
                <w:sz w:val="28"/>
                <w:szCs w:val="28"/>
              </w:rPr>
            </w:pPr>
            <w:r w:rsidRPr="00A01487">
              <w:rPr>
                <w:rFonts w:ascii="Times New Roman" w:hAnsi="Times New Roman" w:cs="Times New Roman"/>
                <w:b/>
                <w:sz w:val="28"/>
                <w:szCs w:val="28"/>
              </w:rPr>
              <w:t>Chi phí trực tiếp</w:t>
            </w:r>
          </w:p>
        </w:tc>
        <w:tc>
          <w:tcPr>
            <w:tcW w:w="2126" w:type="dxa"/>
            <w:vAlign w:val="center"/>
          </w:tcPr>
          <w:p w:rsidR="00DA7E4D" w:rsidRPr="00A01487" w:rsidRDefault="001E125A" w:rsidP="00443232">
            <w:pPr>
              <w:spacing w:before="60" w:after="60"/>
              <w:jc w:val="center"/>
              <w:rPr>
                <w:rFonts w:ascii="Times New Roman" w:hAnsi="Times New Roman" w:cs="Times New Roman"/>
                <w:b/>
                <w:sz w:val="28"/>
                <w:szCs w:val="28"/>
                <w:lang w:val="vi-VN"/>
              </w:rPr>
            </w:pPr>
            <w:r w:rsidRPr="00A01487">
              <w:rPr>
                <w:rFonts w:ascii="Times New Roman" w:hAnsi="Times New Roman" w:cs="Times New Roman"/>
                <w:b/>
                <w:sz w:val="28"/>
                <w:szCs w:val="28"/>
              </w:rPr>
              <w:t>1</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+ 2 + 3</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1</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sz w:val="28"/>
                <w:szCs w:val="28"/>
              </w:rPr>
              <w:t>Chi phí lao động kỹ thuật</w:t>
            </w:r>
          </w:p>
          <w:p w:rsidR="00537BF1" w:rsidRPr="00A01487" w:rsidRDefault="00537BF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(Số công theo định mức x đơn giá công LĐKT)</w:t>
            </w:r>
          </w:p>
        </w:tc>
        <w:tc>
          <w:tcPr>
            <w:tcW w:w="2126" w:type="dxa"/>
            <w:vAlign w:val="center"/>
          </w:tcPr>
          <w:p w:rsidR="00DA7E4D" w:rsidRPr="00A01487" w:rsidRDefault="00DA7E4D"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1</w:t>
            </w:r>
          </w:p>
        </w:tc>
      </w:tr>
      <w:tr w:rsidR="00A01487" w:rsidRPr="00A01487" w:rsidTr="00173EC3">
        <w:tc>
          <w:tcPr>
            <w:tcW w:w="770" w:type="dxa"/>
            <w:vAlign w:val="center"/>
          </w:tcPr>
          <w:p w:rsidR="00DA7E4D" w:rsidRPr="00A01487" w:rsidRDefault="00601ED6"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2</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sz w:val="28"/>
                <w:szCs w:val="28"/>
              </w:rPr>
              <w:t>Chi phí vật liệu</w:t>
            </w:r>
          </w:p>
          <w:p w:rsidR="00601ED6" w:rsidRPr="00A01487" w:rsidRDefault="00601ED6"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(Định mức vật liệu x đơn giá vật liệu)</w:t>
            </w:r>
          </w:p>
        </w:tc>
        <w:tc>
          <w:tcPr>
            <w:tcW w:w="2126" w:type="dxa"/>
            <w:vAlign w:val="center"/>
          </w:tcPr>
          <w:p w:rsidR="00DA7E4D" w:rsidRPr="00A01487" w:rsidRDefault="000035B4" w:rsidP="00443232">
            <w:pPr>
              <w:spacing w:before="60" w:after="60"/>
              <w:jc w:val="center"/>
              <w:rPr>
                <w:rFonts w:ascii="Times New Roman" w:hAnsi="Times New Roman" w:cs="Times New Roman"/>
                <w:sz w:val="28"/>
                <w:szCs w:val="28"/>
                <w:lang w:val="vi-VN"/>
              </w:rPr>
            </w:pPr>
            <w:r w:rsidRPr="00A01487">
              <w:rPr>
                <w:rFonts w:ascii="Times New Roman" w:hAnsi="Times New Roman" w:cs="Times New Roman"/>
                <w:sz w:val="28"/>
                <w:szCs w:val="28"/>
                <w:lang w:val="vi-VN"/>
              </w:rPr>
              <w:t>2</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3</w:t>
            </w:r>
          </w:p>
        </w:tc>
        <w:tc>
          <w:tcPr>
            <w:tcW w:w="6431" w:type="dxa"/>
            <w:vAlign w:val="center"/>
          </w:tcPr>
          <w:p w:rsidR="00DA7E4D" w:rsidRPr="00A01487" w:rsidRDefault="00DA7E4D" w:rsidP="00D91574">
            <w:pPr>
              <w:spacing w:before="60" w:after="60"/>
              <w:rPr>
                <w:rFonts w:ascii="Times New Roman" w:hAnsi="Times New Roman" w:cs="Times New Roman"/>
                <w:sz w:val="28"/>
                <w:szCs w:val="28"/>
              </w:rPr>
            </w:pPr>
            <w:r w:rsidRPr="00A01487">
              <w:rPr>
                <w:rFonts w:ascii="Times New Roman" w:hAnsi="Times New Roman" w:cs="Times New Roman"/>
                <w:sz w:val="28"/>
                <w:szCs w:val="28"/>
              </w:rPr>
              <w:t xml:space="preserve">Chi phí </w:t>
            </w:r>
            <w:r w:rsidR="005D351A" w:rsidRPr="00A01487">
              <w:rPr>
                <w:rFonts w:ascii="Times New Roman" w:hAnsi="Times New Roman" w:cs="Times New Roman"/>
                <w:sz w:val="28"/>
                <w:szCs w:val="28"/>
              </w:rPr>
              <w:t>công tác phí</w:t>
            </w:r>
          </w:p>
          <w:p w:rsidR="00D91574" w:rsidRPr="00A01487" w:rsidRDefault="00D91574" w:rsidP="00D91574">
            <w:pPr>
              <w:spacing w:before="60" w:after="60"/>
              <w:rPr>
                <w:rFonts w:ascii="Times New Roman" w:hAnsi="Times New Roman" w:cs="Times New Roman"/>
                <w:i/>
                <w:sz w:val="28"/>
                <w:szCs w:val="28"/>
              </w:rPr>
            </w:pPr>
            <w:r w:rsidRPr="00A01487">
              <w:rPr>
                <w:rFonts w:ascii="Times New Roman" w:hAnsi="Times New Roman" w:cs="Times New Roman"/>
                <w:i/>
                <w:sz w:val="28"/>
                <w:szCs w:val="28"/>
              </w:rPr>
              <w:t>(Định mức tiêu hao x đơn giá</w:t>
            </w:r>
            <w:r w:rsidR="00537BF1" w:rsidRPr="00A01487">
              <w:rPr>
                <w:rFonts w:ascii="Times New Roman" w:hAnsi="Times New Roman" w:cs="Times New Roman"/>
                <w:i/>
                <w:sz w:val="28"/>
                <w:szCs w:val="28"/>
              </w:rPr>
              <w:t xml:space="preserve"> do nhà nước quy định)</w:t>
            </w:r>
          </w:p>
        </w:tc>
        <w:tc>
          <w:tcPr>
            <w:tcW w:w="2126" w:type="dxa"/>
            <w:vAlign w:val="center"/>
          </w:tcPr>
          <w:p w:rsidR="00DA7E4D" w:rsidRPr="00A01487" w:rsidRDefault="00173EC3" w:rsidP="00173EC3">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3</w:t>
            </w:r>
            <w:r w:rsidR="007F18D8" w:rsidRPr="00A01487">
              <w:rPr>
                <w:rFonts w:ascii="Times New Roman" w:hAnsi="Times New Roman" w:cs="Times New Roman"/>
                <w:sz w:val="28"/>
                <w:szCs w:val="28"/>
              </w:rPr>
              <w:t>.</w:t>
            </w:r>
            <w:r w:rsidR="00DA7E4D" w:rsidRPr="00A01487">
              <w:rPr>
                <w:rFonts w:ascii="Times New Roman" w:hAnsi="Times New Roman" w:cs="Times New Roman"/>
                <w:sz w:val="28"/>
                <w:szCs w:val="28"/>
              </w:rPr>
              <w:t xml:space="preserve">a + </w:t>
            </w:r>
            <w:r w:rsidRPr="00A01487">
              <w:rPr>
                <w:rFonts w:ascii="Times New Roman" w:hAnsi="Times New Roman" w:cs="Times New Roman"/>
                <w:sz w:val="28"/>
                <w:szCs w:val="28"/>
              </w:rPr>
              <w:t>3</w:t>
            </w:r>
            <w:r w:rsidR="00DA7E4D" w:rsidRPr="00A01487">
              <w:rPr>
                <w:rFonts w:ascii="Times New Roman" w:hAnsi="Times New Roman" w:cs="Times New Roman"/>
                <w:sz w:val="28"/>
                <w:szCs w:val="28"/>
              </w:rPr>
              <w:t>.b</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3</w:t>
            </w:r>
            <w:r w:rsidR="00DA7E4D" w:rsidRPr="00A01487">
              <w:rPr>
                <w:rFonts w:ascii="Times New Roman" w:hAnsi="Times New Roman" w:cs="Times New Roman"/>
                <w:i/>
                <w:sz w:val="28"/>
                <w:szCs w:val="28"/>
              </w:rPr>
              <w:t>.a</w:t>
            </w:r>
          </w:p>
        </w:tc>
        <w:tc>
          <w:tcPr>
            <w:tcW w:w="6431" w:type="dxa"/>
            <w:vAlign w:val="center"/>
          </w:tcPr>
          <w:p w:rsidR="00DA7E4D" w:rsidRPr="00A01487" w:rsidRDefault="006E7E84" w:rsidP="005D351A">
            <w:pPr>
              <w:spacing w:before="60" w:after="60"/>
              <w:rPr>
                <w:rFonts w:ascii="Times New Roman" w:hAnsi="Times New Roman" w:cs="Times New Roman"/>
                <w:i/>
                <w:sz w:val="28"/>
                <w:szCs w:val="28"/>
              </w:rPr>
            </w:pPr>
            <w:r w:rsidRPr="00A01487">
              <w:rPr>
                <w:rFonts w:ascii="Times New Roman" w:hAnsi="Times New Roman" w:cs="Times New Roman"/>
                <w:i/>
                <w:sz w:val="28"/>
                <w:szCs w:val="28"/>
              </w:rPr>
              <w:t xml:space="preserve">Chi phí </w:t>
            </w:r>
            <w:r w:rsidR="005D351A" w:rsidRPr="00A01487">
              <w:rPr>
                <w:rFonts w:ascii="Times New Roman" w:hAnsi="Times New Roman" w:cs="Times New Roman"/>
                <w:i/>
                <w:sz w:val="28"/>
                <w:szCs w:val="28"/>
              </w:rPr>
              <w:t>đi lại (nhiên liệu)</w:t>
            </w:r>
          </w:p>
        </w:tc>
        <w:tc>
          <w:tcPr>
            <w:tcW w:w="2126" w:type="dxa"/>
            <w:vAlign w:val="center"/>
          </w:tcPr>
          <w:p w:rsidR="00DA7E4D" w:rsidRPr="00A01487" w:rsidRDefault="00732D2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lang w:val="vi-VN"/>
              </w:rPr>
              <w:t>3</w:t>
            </w:r>
            <w:r w:rsidR="00DA7E4D" w:rsidRPr="00A01487">
              <w:rPr>
                <w:rFonts w:ascii="Times New Roman" w:hAnsi="Times New Roman" w:cs="Times New Roman"/>
                <w:i/>
                <w:sz w:val="28"/>
                <w:szCs w:val="28"/>
              </w:rPr>
              <w:t>.a</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3</w:t>
            </w:r>
            <w:r w:rsidR="00DA7E4D" w:rsidRPr="00A01487">
              <w:rPr>
                <w:rFonts w:ascii="Times New Roman" w:hAnsi="Times New Roman" w:cs="Times New Roman"/>
                <w:i/>
                <w:sz w:val="28"/>
                <w:szCs w:val="28"/>
              </w:rPr>
              <w:t>.b</w:t>
            </w:r>
          </w:p>
        </w:tc>
        <w:tc>
          <w:tcPr>
            <w:tcW w:w="6431" w:type="dxa"/>
            <w:vAlign w:val="center"/>
          </w:tcPr>
          <w:p w:rsidR="00DA7E4D" w:rsidRPr="00A01487" w:rsidRDefault="00DA7E4D" w:rsidP="005D351A">
            <w:pPr>
              <w:spacing w:before="60" w:after="60"/>
              <w:rPr>
                <w:rFonts w:ascii="Times New Roman" w:hAnsi="Times New Roman" w:cs="Times New Roman"/>
                <w:i/>
                <w:sz w:val="28"/>
                <w:szCs w:val="28"/>
              </w:rPr>
            </w:pPr>
            <w:r w:rsidRPr="00A01487">
              <w:rPr>
                <w:rFonts w:ascii="Times New Roman" w:hAnsi="Times New Roman" w:cs="Times New Roman"/>
                <w:i/>
                <w:sz w:val="28"/>
                <w:szCs w:val="28"/>
              </w:rPr>
              <w:t xml:space="preserve">Chi phí </w:t>
            </w:r>
            <w:r w:rsidR="00173EC3" w:rsidRPr="00A01487">
              <w:rPr>
                <w:rFonts w:ascii="Times New Roman" w:hAnsi="Times New Roman" w:cs="Times New Roman"/>
                <w:i/>
                <w:sz w:val="28"/>
                <w:szCs w:val="28"/>
              </w:rPr>
              <w:t>phụ cấp</w:t>
            </w:r>
            <w:r w:rsidR="005D351A" w:rsidRPr="00A01487">
              <w:rPr>
                <w:rFonts w:ascii="Times New Roman" w:hAnsi="Times New Roman" w:cs="Times New Roman"/>
                <w:i/>
                <w:sz w:val="28"/>
                <w:szCs w:val="28"/>
              </w:rPr>
              <w:t xml:space="preserve"> lưu trú </w:t>
            </w:r>
          </w:p>
        </w:tc>
        <w:tc>
          <w:tcPr>
            <w:tcW w:w="2126" w:type="dxa"/>
            <w:vAlign w:val="center"/>
          </w:tcPr>
          <w:p w:rsidR="00DA7E4D" w:rsidRPr="00A01487" w:rsidRDefault="00732D2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lang w:val="vi-VN"/>
              </w:rPr>
              <w:t>3</w:t>
            </w:r>
            <w:r w:rsidR="00DA7E4D" w:rsidRPr="00A01487">
              <w:rPr>
                <w:rFonts w:ascii="Times New Roman" w:hAnsi="Times New Roman" w:cs="Times New Roman"/>
                <w:i/>
                <w:sz w:val="28"/>
                <w:szCs w:val="28"/>
              </w:rPr>
              <w:t>.b</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II</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b/>
                <w:sz w:val="28"/>
                <w:szCs w:val="28"/>
              </w:rPr>
              <w:t>Chi phí quản lý chung</w:t>
            </w:r>
          </w:p>
        </w:tc>
        <w:tc>
          <w:tcPr>
            <w:tcW w:w="2126" w:type="dxa"/>
            <w:vAlign w:val="center"/>
          </w:tcPr>
          <w:p w:rsidR="00DA7E4D" w:rsidRPr="00A01487" w:rsidRDefault="00E039E1"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1</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2</w:t>
            </w:r>
          </w:p>
        </w:tc>
      </w:tr>
      <w:tr w:rsidR="00A01487" w:rsidRPr="00A01487" w:rsidTr="00035478">
        <w:tc>
          <w:tcPr>
            <w:tcW w:w="770" w:type="dxa"/>
            <w:vAlign w:val="center"/>
          </w:tcPr>
          <w:p w:rsidR="00E039E1" w:rsidRPr="00A01487" w:rsidRDefault="00E039E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1</w:t>
            </w:r>
          </w:p>
        </w:tc>
        <w:tc>
          <w:tcPr>
            <w:tcW w:w="6431" w:type="dxa"/>
            <w:vAlign w:val="center"/>
          </w:tcPr>
          <w:p w:rsidR="00E039E1" w:rsidRPr="00A01487" w:rsidRDefault="00E039E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Nội nghiệp</w:t>
            </w:r>
          </w:p>
        </w:tc>
        <w:tc>
          <w:tcPr>
            <w:tcW w:w="2126" w:type="dxa"/>
            <w:vAlign w:val="center"/>
          </w:tcPr>
          <w:p w:rsidR="00E039E1" w:rsidRPr="00A01487" w:rsidRDefault="00E039E1" w:rsidP="00035478">
            <w:pPr>
              <w:jc w:val="center"/>
            </w:pPr>
            <w:r w:rsidRPr="00A01487">
              <w:rPr>
                <w:rFonts w:ascii="Times New Roman" w:hAnsi="Times New Roman" w:cs="Times New Roman"/>
                <w:sz w:val="28"/>
                <w:szCs w:val="28"/>
              </w:rPr>
              <w:t>I x 15%</w:t>
            </w:r>
          </w:p>
        </w:tc>
      </w:tr>
      <w:tr w:rsidR="00A01487" w:rsidRPr="00A01487" w:rsidTr="00035478">
        <w:tc>
          <w:tcPr>
            <w:tcW w:w="770" w:type="dxa"/>
            <w:vAlign w:val="center"/>
          </w:tcPr>
          <w:p w:rsidR="00E039E1" w:rsidRPr="00A01487" w:rsidRDefault="00E039E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2</w:t>
            </w:r>
          </w:p>
        </w:tc>
        <w:tc>
          <w:tcPr>
            <w:tcW w:w="6431" w:type="dxa"/>
            <w:vAlign w:val="center"/>
          </w:tcPr>
          <w:p w:rsidR="00E039E1" w:rsidRPr="00A01487" w:rsidRDefault="00E039E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Ngoại nghiệp</w:t>
            </w:r>
          </w:p>
        </w:tc>
        <w:tc>
          <w:tcPr>
            <w:tcW w:w="2126" w:type="dxa"/>
            <w:vAlign w:val="center"/>
          </w:tcPr>
          <w:p w:rsidR="00E039E1" w:rsidRPr="00A01487" w:rsidRDefault="00E039E1" w:rsidP="00035478">
            <w:pPr>
              <w:jc w:val="center"/>
            </w:pPr>
            <w:r w:rsidRPr="00A01487">
              <w:rPr>
                <w:rFonts w:ascii="Times New Roman" w:hAnsi="Times New Roman" w:cs="Times New Roman"/>
                <w:sz w:val="28"/>
                <w:szCs w:val="28"/>
              </w:rPr>
              <w:t>I x 20%</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p>
        </w:tc>
        <w:tc>
          <w:tcPr>
            <w:tcW w:w="6431" w:type="dxa"/>
            <w:vAlign w:val="center"/>
          </w:tcPr>
          <w:p w:rsidR="00DA7E4D" w:rsidRPr="00A01487" w:rsidRDefault="00DA7E4D" w:rsidP="00443232">
            <w:pPr>
              <w:spacing w:before="60" w:after="60"/>
              <w:rPr>
                <w:rFonts w:ascii="Times New Roman" w:hAnsi="Times New Roman" w:cs="Times New Roman"/>
                <w:b/>
                <w:sz w:val="28"/>
                <w:szCs w:val="28"/>
              </w:rPr>
            </w:pPr>
            <w:r w:rsidRPr="00A01487">
              <w:rPr>
                <w:rFonts w:ascii="Times New Roman" w:hAnsi="Times New Roman" w:cs="Times New Roman"/>
                <w:b/>
                <w:sz w:val="28"/>
                <w:szCs w:val="28"/>
              </w:rPr>
              <w:t>Đơn giá sản phẩm</w:t>
            </w:r>
          </w:p>
        </w:tc>
        <w:tc>
          <w:tcPr>
            <w:tcW w:w="2126"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 + II</w:t>
            </w:r>
          </w:p>
        </w:tc>
      </w:tr>
    </w:tbl>
    <w:p w:rsidR="00DA7E4D" w:rsidRDefault="00DA7E4D" w:rsidP="00226870">
      <w:pPr>
        <w:spacing w:before="100" w:after="100" w:line="240" w:lineRule="auto"/>
        <w:ind w:firstLine="720"/>
        <w:jc w:val="both"/>
        <w:rPr>
          <w:rFonts w:ascii="Times New Roman" w:hAnsi="Times New Roman" w:cs="Times New Roman"/>
          <w:b/>
          <w:sz w:val="28"/>
          <w:szCs w:val="28"/>
        </w:rPr>
      </w:pPr>
      <w:r w:rsidRPr="00457C05">
        <w:rPr>
          <w:rFonts w:ascii="Times New Roman" w:hAnsi="Times New Roman" w:cs="Times New Roman"/>
          <w:sz w:val="28"/>
          <w:szCs w:val="28"/>
        </w:rPr>
        <w:t>Trong đó từng chi phí thành phần được xác định như sau</w:t>
      </w:r>
      <w:r>
        <w:rPr>
          <w:rFonts w:ascii="Times New Roman" w:hAnsi="Times New Roman" w:cs="Times New Roman"/>
          <w:sz w:val="28"/>
          <w:szCs w:val="28"/>
        </w:rPr>
        <w:t>:</w:t>
      </w:r>
    </w:p>
    <w:p w:rsidR="00DA7E4D" w:rsidRPr="009B69F2" w:rsidRDefault="00D72C51" w:rsidP="00226870">
      <w:pPr>
        <w:spacing w:before="100" w:after="10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DA7E4D" w:rsidRPr="009B69F2">
        <w:rPr>
          <w:rFonts w:ascii="Times New Roman" w:hAnsi="Times New Roman" w:cs="Times New Roman"/>
          <w:b/>
          <w:i/>
          <w:sz w:val="28"/>
          <w:szCs w:val="28"/>
        </w:rPr>
        <w:t>.1</w:t>
      </w:r>
      <w:r w:rsidR="00DA7E4D">
        <w:rPr>
          <w:rFonts w:ascii="Times New Roman" w:hAnsi="Times New Roman" w:cs="Times New Roman"/>
          <w:b/>
          <w:i/>
          <w:sz w:val="28"/>
          <w:szCs w:val="28"/>
        </w:rPr>
        <w:t>.</w:t>
      </w:r>
      <w:r w:rsidR="00DA7E4D" w:rsidRPr="009B69F2">
        <w:rPr>
          <w:rFonts w:ascii="Times New Roman" w:hAnsi="Times New Roman" w:cs="Times New Roman"/>
          <w:b/>
          <w:i/>
          <w:sz w:val="28"/>
          <w:szCs w:val="28"/>
        </w:rPr>
        <w:t xml:space="preserve"> Chi phí trực tiế</w:t>
      </w:r>
      <w:r w:rsidR="00A839C4">
        <w:rPr>
          <w:rFonts w:ascii="Times New Roman" w:hAnsi="Times New Roman" w:cs="Times New Roman"/>
          <w:b/>
          <w:i/>
          <w:sz w:val="28"/>
          <w:szCs w:val="28"/>
        </w:rPr>
        <w:t>p</w:t>
      </w:r>
    </w:p>
    <w:p w:rsidR="00DA7E4D" w:rsidRPr="00457C05" w:rsidRDefault="00DA7E4D" w:rsidP="00226870">
      <w:pPr>
        <w:spacing w:before="100" w:after="100" w:line="240" w:lineRule="auto"/>
        <w:ind w:firstLine="720"/>
        <w:jc w:val="both"/>
        <w:rPr>
          <w:rFonts w:ascii="Times New Roman" w:hAnsi="Times New Roman" w:cs="Times New Roman"/>
          <w:b/>
          <w:i/>
          <w:sz w:val="28"/>
          <w:szCs w:val="28"/>
        </w:rPr>
      </w:pPr>
      <w:r w:rsidRPr="00457C05">
        <w:rPr>
          <w:rFonts w:ascii="Times New Roman" w:hAnsi="Times New Roman" w:cs="Times New Roman"/>
          <w:b/>
          <w:i/>
          <w:sz w:val="28"/>
          <w:szCs w:val="28"/>
        </w:rPr>
        <w:t>a) Chi phí lao động kỹ thuậ</w:t>
      </w:r>
      <w:r w:rsidR="00A839C4">
        <w:rPr>
          <w:rFonts w:ascii="Times New Roman" w:hAnsi="Times New Roman" w:cs="Times New Roman"/>
          <w:b/>
          <w:i/>
          <w:sz w:val="28"/>
          <w:szCs w:val="28"/>
        </w:rPr>
        <w:t>t</w:t>
      </w:r>
    </w:p>
    <w:p w:rsidR="00B15AEF" w:rsidRDefault="00B15AEF" w:rsidP="00226870">
      <w:pPr>
        <w:spacing w:before="100" w:after="100" w:line="240" w:lineRule="auto"/>
        <w:ind w:firstLine="720"/>
        <w:jc w:val="both"/>
        <w:rPr>
          <w:rFonts w:ascii="Times New Roman" w:hAnsi="Times New Roman" w:cs="Times New Roman"/>
          <w:sz w:val="28"/>
          <w:szCs w:val="28"/>
        </w:rPr>
      </w:pPr>
      <w:r w:rsidRPr="00B15AEF">
        <w:rPr>
          <w:rFonts w:ascii="Times New Roman" w:hAnsi="Times New Roman" w:cs="Times New Roman"/>
          <w:sz w:val="28"/>
          <w:szCs w:val="28"/>
        </w:rPr>
        <w:t xml:space="preserve">Chi phí lao động kỹ thuật bằng (=) số công lao động kỹ thuật theo định mức nhân (x) đơn giá ngày công lao động kỹ thuật. </w:t>
      </w:r>
    </w:p>
    <w:p w:rsidR="00B15AEF" w:rsidRDefault="00D66D75" w:rsidP="00226870">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tbl>
      <w:tblPr>
        <w:tblStyle w:val="TableGrid"/>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
        <w:gridCol w:w="3648"/>
        <w:gridCol w:w="567"/>
        <w:gridCol w:w="2829"/>
      </w:tblGrid>
      <w:tr w:rsidR="009B41F2" w:rsidTr="009B41F2">
        <w:tc>
          <w:tcPr>
            <w:tcW w:w="1838" w:type="dxa"/>
            <w:vMerge w:val="restart"/>
            <w:vAlign w:val="center"/>
          </w:tcPr>
          <w:p w:rsidR="009B41F2" w:rsidRDefault="009B41F2" w:rsidP="00226870">
            <w:pPr>
              <w:spacing w:before="80" w:after="80"/>
              <w:jc w:val="center"/>
              <w:rPr>
                <w:rFonts w:ascii="Times New Roman" w:hAnsi="Times New Roman" w:cs="Times New Roman"/>
                <w:sz w:val="28"/>
                <w:szCs w:val="28"/>
              </w:rPr>
            </w:pPr>
            <w:r>
              <w:rPr>
                <w:rFonts w:ascii="Times New Roman" w:hAnsi="Times New Roman" w:cs="Times New Roman"/>
                <w:sz w:val="28"/>
                <w:szCs w:val="28"/>
              </w:rPr>
              <w:t>Đơn giá ngày công lao động kỹ thuật</w:t>
            </w:r>
          </w:p>
        </w:tc>
        <w:tc>
          <w:tcPr>
            <w:tcW w:w="722" w:type="dxa"/>
            <w:vMerge w:val="restart"/>
            <w:vAlign w:val="center"/>
          </w:tcPr>
          <w:p w:rsidR="00154EC9" w:rsidRDefault="00154EC9" w:rsidP="00226870">
            <w:pPr>
              <w:spacing w:before="80" w:after="80"/>
              <w:jc w:val="center"/>
              <w:rPr>
                <w:rFonts w:ascii="Times New Roman" w:hAnsi="Times New Roman" w:cs="Times New Roman"/>
                <w:sz w:val="28"/>
                <w:szCs w:val="28"/>
              </w:rPr>
            </w:pPr>
          </w:p>
          <w:p w:rsidR="009B41F2" w:rsidRDefault="009B41F2" w:rsidP="00226870">
            <w:pPr>
              <w:spacing w:before="80" w:after="80"/>
              <w:jc w:val="center"/>
              <w:rPr>
                <w:rFonts w:ascii="Times New Roman" w:hAnsi="Times New Roman" w:cs="Times New Roman"/>
                <w:sz w:val="28"/>
                <w:szCs w:val="28"/>
              </w:rPr>
            </w:pPr>
            <w:r>
              <w:rPr>
                <w:rFonts w:ascii="Times New Roman" w:hAnsi="Times New Roman" w:cs="Times New Roman"/>
                <w:sz w:val="28"/>
                <w:szCs w:val="28"/>
              </w:rPr>
              <w:t>=</w:t>
            </w:r>
          </w:p>
        </w:tc>
        <w:tc>
          <w:tcPr>
            <w:tcW w:w="3648" w:type="dxa"/>
            <w:tcBorders>
              <w:bottom w:val="single" w:sz="4" w:space="0" w:color="auto"/>
            </w:tcBorders>
            <w:vAlign w:val="center"/>
          </w:tcPr>
          <w:p w:rsidR="009B41F2" w:rsidRDefault="009B41F2" w:rsidP="00226870">
            <w:pPr>
              <w:spacing w:before="80" w:after="80"/>
              <w:jc w:val="center"/>
              <w:rPr>
                <w:rFonts w:ascii="Times New Roman" w:hAnsi="Times New Roman" w:cs="Times New Roman"/>
                <w:sz w:val="28"/>
                <w:szCs w:val="28"/>
              </w:rPr>
            </w:pPr>
            <w:r w:rsidRPr="009B41F2">
              <w:rPr>
                <w:rFonts w:ascii="Times New Roman" w:hAnsi="Times New Roman" w:cs="Times New Roman"/>
                <w:sz w:val="28"/>
                <w:szCs w:val="28"/>
              </w:rPr>
              <w:t>Tiền lương 1 tháng theo cấp bậc kỹ thuật quy định trong định mức</w:t>
            </w:r>
          </w:p>
        </w:tc>
        <w:tc>
          <w:tcPr>
            <w:tcW w:w="567" w:type="dxa"/>
            <w:tcBorders>
              <w:bottom w:val="single" w:sz="4" w:space="0" w:color="auto"/>
            </w:tcBorders>
            <w:vAlign w:val="center"/>
          </w:tcPr>
          <w:p w:rsidR="009B41F2" w:rsidRPr="009B41F2" w:rsidRDefault="009B41F2" w:rsidP="00226870">
            <w:pPr>
              <w:spacing w:before="80" w:after="80"/>
              <w:jc w:val="center"/>
              <w:rPr>
                <w:rFonts w:ascii="Times New Roman" w:hAnsi="Times New Roman" w:cs="Times New Roman"/>
                <w:sz w:val="28"/>
                <w:szCs w:val="28"/>
              </w:rPr>
            </w:pPr>
            <w:r>
              <w:rPr>
                <w:rFonts w:ascii="Times New Roman" w:hAnsi="Times New Roman" w:cs="Times New Roman"/>
                <w:sz w:val="28"/>
                <w:szCs w:val="28"/>
              </w:rPr>
              <w:t>+</w:t>
            </w:r>
          </w:p>
        </w:tc>
        <w:tc>
          <w:tcPr>
            <w:tcW w:w="2829" w:type="dxa"/>
            <w:tcBorders>
              <w:bottom w:val="single" w:sz="4" w:space="0" w:color="auto"/>
            </w:tcBorders>
            <w:vAlign w:val="center"/>
          </w:tcPr>
          <w:p w:rsidR="009B41F2" w:rsidRDefault="009B41F2" w:rsidP="00226870">
            <w:pPr>
              <w:spacing w:before="80" w:after="80"/>
              <w:jc w:val="center"/>
              <w:rPr>
                <w:rFonts w:ascii="Times New Roman" w:hAnsi="Times New Roman" w:cs="Times New Roman"/>
                <w:sz w:val="28"/>
                <w:szCs w:val="28"/>
              </w:rPr>
            </w:pPr>
            <w:r w:rsidRPr="009B41F2">
              <w:rPr>
                <w:rFonts w:ascii="Times New Roman" w:hAnsi="Times New Roman" w:cs="Times New Roman"/>
                <w:sz w:val="28"/>
                <w:szCs w:val="28"/>
              </w:rPr>
              <w:t>Các khoản phụ cấp, đóng góp 01 tháng theo chế độ</w:t>
            </w:r>
          </w:p>
        </w:tc>
      </w:tr>
      <w:tr w:rsidR="009B41F2" w:rsidTr="009B41F2">
        <w:tc>
          <w:tcPr>
            <w:tcW w:w="1838" w:type="dxa"/>
            <w:vMerge/>
            <w:vAlign w:val="center"/>
          </w:tcPr>
          <w:p w:rsidR="009B41F2" w:rsidRDefault="009B41F2" w:rsidP="00226870">
            <w:pPr>
              <w:spacing w:before="80" w:after="80"/>
              <w:jc w:val="center"/>
              <w:rPr>
                <w:rFonts w:ascii="Times New Roman" w:hAnsi="Times New Roman" w:cs="Times New Roman"/>
                <w:sz w:val="28"/>
                <w:szCs w:val="28"/>
              </w:rPr>
            </w:pPr>
          </w:p>
        </w:tc>
        <w:tc>
          <w:tcPr>
            <w:tcW w:w="722" w:type="dxa"/>
            <w:vMerge/>
            <w:vAlign w:val="center"/>
          </w:tcPr>
          <w:p w:rsidR="009B41F2" w:rsidRDefault="009B41F2" w:rsidP="00226870">
            <w:pPr>
              <w:spacing w:before="80" w:after="80"/>
              <w:jc w:val="center"/>
              <w:rPr>
                <w:rFonts w:ascii="Times New Roman" w:hAnsi="Times New Roman" w:cs="Times New Roman"/>
                <w:sz w:val="28"/>
                <w:szCs w:val="28"/>
              </w:rPr>
            </w:pPr>
          </w:p>
        </w:tc>
        <w:tc>
          <w:tcPr>
            <w:tcW w:w="7044" w:type="dxa"/>
            <w:gridSpan w:val="3"/>
            <w:tcBorders>
              <w:top w:val="single" w:sz="4" w:space="0" w:color="auto"/>
            </w:tcBorders>
            <w:vAlign w:val="center"/>
          </w:tcPr>
          <w:p w:rsidR="009B41F2" w:rsidRDefault="009B41F2" w:rsidP="00226870">
            <w:pPr>
              <w:spacing w:before="80" w:after="80"/>
              <w:jc w:val="center"/>
              <w:rPr>
                <w:rFonts w:ascii="Times New Roman" w:hAnsi="Times New Roman" w:cs="Times New Roman"/>
                <w:sz w:val="28"/>
                <w:szCs w:val="28"/>
              </w:rPr>
            </w:pPr>
            <w:r w:rsidRPr="009B41F2">
              <w:rPr>
                <w:rFonts w:ascii="Times New Roman" w:hAnsi="Times New Roman" w:cs="Times New Roman"/>
                <w:sz w:val="28"/>
                <w:szCs w:val="28"/>
              </w:rPr>
              <w:t>26 ngày công/tháng</w:t>
            </w:r>
          </w:p>
        </w:tc>
      </w:tr>
    </w:tbl>
    <w:p w:rsidR="00D0754C" w:rsidRPr="00A01487" w:rsidRDefault="00123EBB" w:rsidP="00226870">
      <w:pPr>
        <w:spacing w:before="100" w:after="10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Tiền lương 01 tháng theo cấp bậc kỹ thuật quy định trong định mức thực hiện theo hệ số lương ban hành theo Nghị định số</w:t>
      </w:r>
      <w:r w:rsidR="00B819BA" w:rsidRPr="00A01487">
        <w:rPr>
          <w:rFonts w:ascii="Times New Roman" w:hAnsi="Times New Roman" w:cs="Times New Roman"/>
          <w:sz w:val="28"/>
          <w:szCs w:val="28"/>
        </w:rPr>
        <w:t xml:space="preserve"> 204/2004/NĐ-CP ngày 14/12/</w:t>
      </w:r>
      <w:r w:rsidRPr="00A01487">
        <w:rPr>
          <w:rFonts w:ascii="Times New Roman" w:hAnsi="Times New Roman" w:cs="Times New Roman"/>
          <w:sz w:val="28"/>
          <w:szCs w:val="28"/>
        </w:rPr>
        <w:t xml:space="preserve">2004 của Chính phủ về chế độ tiền lương đối với cán bộ, công chức, viên chức và lực lượng vũ trang và văn bản sửa đổi, thay thế (nếu có); mức lương cơ sở theo </w:t>
      </w:r>
      <w:r w:rsidR="00D0754C" w:rsidRPr="00A01487">
        <w:rPr>
          <w:rFonts w:ascii="Times New Roman" w:hAnsi="Times New Roman" w:cs="Times New Roman"/>
          <w:sz w:val="28"/>
          <w:szCs w:val="28"/>
          <w:lang w:val="en-GB"/>
        </w:rPr>
        <w:t xml:space="preserve">Nghị định số </w:t>
      </w:r>
      <w:r w:rsidR="00C638ED" w:rsidRPr="00A01487">
        <w:rPr>
          <w:rFonts w:ascii="Times New Roman" w:hAnsi="Times New Roman" w:cs="Times New Roman"/>
          <w:sz w:val="28"/>
          <w:szCs w:val="28"/>
          <w:lang w:val="en-GB"/>
        </w:rPr>
        <w:t>24</w:t>
      </w:r>
      <w:r w:rsidR="00D0754C" w:rsidRPr="00A01487">
        <w:rPr>
          <w:rFonts w:ascii="Times New Roman" w:hAnsi="Times New Roman" w:cs="Times New Roman"/>
          <w:sz w:val="28"/>
          <w:szCs w:val="28"/>
          <w:lang w:val="en-GB"/>
        </w:rPr>
        <w:t>/20</w:t>
      </w:r>
      <w:r w:rsidR="00C638ED" w:rsidRPr="00A01487">
        <w:rPr>
          <w:rFonts w:ascii="Times New Roman" w:hAnsi="Times New Roman" w:cs="Times New Roman"/>
          <w:sz w:val="28"/>
          <w:szCs w:val="28"/>
          <w:lang w:val="en-GB"/>
        </w:rPr>
        <w:t>23</w:t>
      </w:r>
      <w:r w:rsidR="00D0754C" w:rsidRPr="00A01487">
        <w:rPr>
          <w:rFonts w:ascii="Times New Roman" w:hAnsi="Times New Roman" w:cs="Times New Roman"/>
          <w:sz w:val="28"/>
          <w:szCs w:val="28"/>
          <w:lang w:val="en-GB"/>
        </w:rPr>
        <w:t>/NĐ-CP</w:t>
      </w:r>
      <w:r w:rsidR="00D0754C" w:rsidRPr="00A01487">
        <w:rPr>
          <w:rFonts w:ascii="Times New Roman" w:hAnsi="Times New Roman" w:cs="Times New Roman"/>
          <w:sz w:val="28"/>
          <w:szCs w:val="28"/>
        </w:rPr>
        <w:t xml:space="preserve"> </w:t>
      </w:r>
      <w:r w:rsidR="00C638ED" w:rsidRPr="00A01487">
        <w:rPr>
          <w:rFonts w:ascii="Times New Roman" w:hAnsi="Times New Roman" w:cs="Times New Roman"/>
          <w:sz w:val="28"/>
          <w:szCs w:val="28"/>
        </w:rPr>
        <w:t xml:space="preserve">ngày 14/5/2023 của Chính phủ </w:t>
      </w:r>
      <w:r w:rsidR="00D0754C" w:rsidRPr="00A01487">
        <w:rPr>
          <w:rFonts w:ascii="Times New Roman" w:hAnsi="Times New Roman" w:cs="Times New Roman"/>
          <w:sz w:val="28"/>
          <w:szCs w:val="28"/>
        </w:rPr>
        <w:t>là 1.</w:t>
      </w:r>
      <w:r w:rsidR="00C638ED" w:rsidRPr="00A01487">
        <w:rPr>
          <w:rFonts w:ascii="Times New Roman" w:hAnsi="Times New Roman" w:cs="Times New Roman"/>
          <w:sz w:val="28"/>
          <w:szCs w:val="28"/>
        </w:rPr>
        <w:t>800</w:t>
      </w:r>
      <w:r w:rsidR="00D0754C" w:rsidRPr="00A01487">
        <w:rPr>
          <w:rFonts w:ascii="Times New Roman" w:hAnsi="Times New Roman" w:cs="Times New Roman"/>
          <w:sz w:val="28"/>
          <w:szCs w:val="28"/>
        </w:rPr>
        <w:t>.000 đồng/tháng.</w:t>
      </w:r>
    </w:p>
    <w:p w:rsidR="00123EBB" w:rsidRPr="00A01487" w:rsidRDefault="00123EBB" w:rsidP="00226870">
      <w:pPr>
        <w:spacing w:before="100" w:after="10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 xml:space="preserve">Các khoản đóng góp khác </w:t>
      </w:r>
      <w:r w:rsidRPr="00A01487">
        <w:rPr>
          <w:rFonts w:ascii="Times New Roman" w:hAnsi="Times New Roman" w:cs="Times New Roman"/>
          <w:i/>
          <w:sz w:val="28"/>
          <w:szCs w:val="28"/>
        </w:rPr>
        <w:t>(23,5% x Tiền lương theo cấp bậc)</w:t>
      </w:r>
      <w:r w:rsidRPr="00A01487">
        <w:rPr>
          <w:rFonts w:ascii="Times New Roman" w:hAnsi="Times New Roman" w:cs="Times New Roman"/>
          <w:sz w:val="28"/>
          <w:szCs w:val="28"/>
        </w:rPr>
        <w:t xml:space="preserve"> như: Bảo hiểm xã hội (17,5%), bảo hiểm y tế (3%), bảo hiểm thất nghiệp (1%), kinh phí công đoàn (2%).</w:t>
      </w:r>
    </w:p>
    <w:p w:rsidR="00DA7E4D" w:rsidRPr="00A01487" w:rsidRDefault="00DA7E4D" w:rsidP="00226870">
      <w:pPr>
        <w:spacing w:before="100" w:after="10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Ngày công tính bằng 08 giờ làm việc, một tháng làm việc 26 ngày.</w:t>
      </w:r>
    </w:p>
    <w:p w:rsidR="00212CAA" w:rsidRPr="00A01487" w:rsidRDefault="00B70BA2" w:rsidP="00226870">
      <w:pPr>
        <w:spacing w:before="100" w:after="10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b</w:t>
      </w:r>
      <w:r w:rsidR="00212CAA" w:rsidRPr="00A01487">
        <w:rPr>
          <w:rFonts w:ascii="Times New Roman" w:hAnsi="Times New Roman" w:cs="Times New Roman"/>
          <w:b/>
          <w:i/>
          <w:sz w:val="28"/>
          <w:szCs w:val="28"/>
        </w:rPr>
        <w:t>) Chi phí vật liệu</w:t>
      </w:r>
    </w:p>
    <w:p w:rsidR="00212CAA" w:rsidRPr="00A01487" w:rsidRDefault="00EA6477" w:rsidP="00226870">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D6511" w:rsidRPr="00A01487">
        <w:rPr>
          <w:rFonts w:ascii="Times New Roman" w:hAnsi="Times New Roman" w:cs="Times New Roman"/>
          <w:sz w:val="28"/>
          <w:szCs w:val="28"/>
        </w:rPr>
        <w:t>Là giá trị vật liệu chính, vật liệu phụ dùng trực tiếp trong quá trình thực hiện nhiệm vụ, dự án</w:t>
      </w:r>
      <w:r w:rsidR="00212CAA" w:rsidRPr="00A01487">
        <w:rPr>
          <w:rFonts w:ascii="Times New Roman" w:hAnsi="Times New Roman" w:cs="Times New Roman"/>
          <w:sz w:val="28"/>
          <w:szCs w:val="28"/>
        </w:rPr>
        <w:t>.</w:t>
      </w:r>
    </w:p>
    <w:p w:rsidR="005D6511" w:rsidRPr="00A01487" w:rsidRDefault="00EA6477" w:rsidP="00226870">
      <w:pPr>
        <w:spacing w:before="100" w:after="10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D6511" w:rsidRPr="00A01487">
        <w:rPr>
          <w:rFonts w:ascii="Times New Roman" w:hAnsi="Times New Roman" w:cs="Times New Roman"/>
          <w:sz w:val="28"/>
          <w:szCs w:val="28"/>
        </w:rPr>
        <w:t>Chi phí vật liệu bằng (=) Tổng số lượng từng loại vật liệu theo định mức nhân (x) đơn giá từng loại vật liệu.</w:t>
      </w:r>
    </w:p>
    <w:p w:rsidR="000B41CE" w:rsidRPr="0059263D" w:rsidRDefault="00EA6477" w:rsidP="00226870">
      <w:pPr>
        <w:spacing w:before="100" w:after="100" w:line="240" w:lineRule="auto"/>
        <w:ind w:firstLine="720"/>
        <w:jc w:val="both"/>
        <w:rPr>
          <w:rStyle w:val="fontstyle01"/>
          <w:rFonts w:ascii="Times New Roman" w:hAnsi="Times New Roman" w:cs="Times New Roman"/>
          <w:color w:val="auto"/>
          <w:sz w:val="28"/>
          <w:szCs w:val="28"/>
        </w:rPr>
      </w:pPr>
      <w:r w:rsidRPr="0059263D">
        <w:rPr>
          <w:rStyle w:val="fontstyle01"/>
          <w:rFonts w:ascii="Times New Roman" w:hAnsi="Times New Roman" w:cs="Times New Roman"/>
          <w:color w:val="auto"/>
          <w:sz w:val="28"/>
          <w:szCs w:val="28"/>
        </w:rPr>
        <w:t xml:space="preserve">- </w:t>
      </w:r>
      <w:r w:rsidR="000B41CE" w:rsidRPr="0059263D">
        <w:rPr>
          <w:rStyle w:val="fontstyle01"/>
          <w:rFonts w:ascii="Times New Roman" w:hAnsi="Times New Roman" w:cs="Times New Roman"/>
          <w:color w:val="auto"/>
          <w:sz w:val="28"/>
          <w:szCs w:val="28"/>
        </w:rPr>
        <w:t>Chi phí vật liệu được tính trên cơ sở giá vật liệu (chưa bao gồm thuế giá trị gia</w:t>
      </w:r>
      <w:r w:rsidR="000B41CE" w:rsidRPr="0059263D">
        <w:rPr>
          <w:rFonts w:ascii="Times New Roman" w:hAnsi="Times New Roman" w:cs="Times New Roman"/>
          <w:sz w:val="28"/>
          <w:szCs w:val="28"/>
        </w:rPr>
        <w:t xml:space="preserve"> </w:t>
      </w:r>
      <w:r w:rsidR="000B41CE" w:rsidRPr="0059263D">
        <w:rPr>
          <w:rStyle w:val="fontstyle01"/>
          <w:rFonts w:ascii="Times New Roman" w:hAnsi="Times New Roman" w:cs="Times New Roman"/>
          <w:color w:val="auto"/>
          <w:sz w:val="28"/>
          <w:szCs w:val="28"/>
        </w:rPr>
        <w:t xml:space="preserve">tăng) theo bảng báo giá tại thời điểm </w:t>
      </w:r>
      <w:r w:rsidR="000B41CE" w:rsidRPr="003757DA">
        <w:rPr>
          <w:rStyle w:val="fontstyle01"/>
          <w:rFonts w:ascii="Times New Roman" w:hAnsi="Times New Roman" w:cs="Times New Roman"/>
          <w:color w:val="auto"/>
          <w:sz w:val="28"/>
          <w:szCs w:val="28"/>
        </w:rPr>
        <w:t xml:space="preserve">tháng </w:t>
      </w:r>
      <w:r w:rsidR="007D582A" w:rsidRPr="003757DA">
        <w:rPr>
          <w:rStyle w:val="fontstyle01"/>
          <w:rFonts w:ascii="Times New Roman" w:hAnsi="Times New Roman" w:cs="Times New Roman"/>
          <w:color w:val="auto"/>
          <w:sz w:val="28"/>
          <w:szCs w:val="28"/>
        </w:rPr>
        <w:t>11</w:t>
      </w:r>
      <w:r w:rsidR="000B41CE" w:rsidRPr="003757DA">
        <w:rPr>
          <w:rStyle w:val="fontstyle01"/>
          <w:rFonts w:ascii="Times New Roman" w:hAnsi="Times New Roman" w:cs="Times New Roman"/>
          <w:color w:val="auto"/>
          <w:sz w:val="28"/>
          <w:szCs w:val="28"/>
        </w:rPr>
        <w:t xml:space="preserve">/2023 </w:t>
      </w:r>
      <w:r w:rsidR="000B41CE" w:rsidRPr="0059263D">
        <w:rPr>
          <w:rStyle w:val="fontstyle01"/>
          <w:rFonts w:ascii="Times New Roman" w:hAnsi="Times New Roman" w:cs="Times New Roman"/>
          <w:color w:val="auto"/>
          <w:sz w:val="28"/>
          <w:szCs w:val="28"/>
        </w:rPr>
        <w:t xml:space="preserve">của các đơn vị trên địa bàn tỉnh Trà Vinh. </w:t>
      </w:r>
    </w:p>
    <w:p w:rsidR="00E6237F" w:rsidRPr="00A01487" w:rsidRDefault="00AC74D3" w:rsidP="00226870">
      <w:pPr>
        <w:spacing w:before="100" w:after="10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c</w:t>
      </w:r>
      <w:r w:rsidR="00E6237F" w:rsidRPr="00A01487">
        <w:rPr>
          <w:rFonts w:ascii="Times New Roman" w:hAnsi="Times New Roman" w:cs="Times New Roman"/>
          <w:b/>
          <w:i/>
          <w:sz w:val="28"/>
          <w:szCs w:val="28"/>
        </w:rPr>
        <w:t xml:space="preserve">) Chi phí </w:t>
      </w:r>
      <w:r w:rsidR="00CE41A7" w:rsidRPr="00A01487">
        <w:rPr>
          <w:rFonts w:ascii="Times New Roman" w:hAnsi="Times New Roman" w:cs="Times New Roman"/>
          <w:b/>
          <w:i/>
          <w:sz w:val="28"/>
          <w:szCs w:val="28"/>
        </w:rPr>
        <w:t>công tác phí</w:t>
      </w:r>
    </w:p>
    <w:p w:rsidR="00CF796C" w:rsidRPr="00AC6846" w:rsidRDefault="00AC6846" w:rsidP="00226870">
      <w:pPr>
        <w:spacing w:before="100" w:after="100" w:line="240" w:lineRule="auto"/>
        <w:ind w:firstLine="720"/>
        <w:jc w:val="both"/>
        <w:rPr>
          <w:rFonts w:ascii="Times New Roman" w:hAnsi="Times New Roman" w:cs="Times New Roman"/>
          <w:sz w:val="28"/>
          <w:szCs w:val="28"/>
        </w:rPr>
      </w:pPr>
      <w:r w:rsidRPr="00AC6846">
        <w:rPr>
          <w:rFonts w:ascii="Times New Roman" w:hAnsi="Times New Roman" w:cs="Times New Roman"/>
          <w:sz w:val="28"/>
          <w:szCs w:val="28"/>
        </w:rPr>
        <w:t>-</w:t>
      </w:r>
      <w:r w:rsidR="00CF796C" w:rsidRPr="00AC6846">
        <w:rPr>
          <w:rFonts w:ascii="Times New Roman" w:hAnsi="Times New Roman" w:cs="Times New Roman"/>
          <w:sz w:val="28"/>
          <w:szCs w:val="28"/>
        </w:rPr>
        <w:t xml:space="preserve"> Chi phí đi lại (nhiên liệu):</w:t>
      </w:r>
    </w:p>
    <w:p w:rsidR="00AC74D3" w:rsidRPr="00A01487"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E41A7" w:rsidRPr="00A01487">
        <w:rPr>
          <w:rFonts w:ascii="Times New Roman" w:hAnsi="Times New Roman" w:cs="Times New Roman"/>
          <w:sz w:val="28"/>
          <w:szCs w:val="28"/>
        </w:rPr>
        <w:t xml:space="preserve">Chi phí đi lại (nhiên liệu): </w:t>
      </w:r>
      <w:r w:rsidR="007D582A">
        <w:rPr>
          <w:rFonts w:ascii="Times New Roman" w:hAnsi="Times New Roman" w:cs="Times New Roman"/>
          <w:sz w:val="28"/>
          <w:szCs w:val="28"/>
        </w:rPr>
        <w:t>l</w:t>
      </w:r>
      <w:r w:rsidR="00AC74D3" w:rsidRPr="00A01487">
        <w:rPr>
          <w:rFonts w:ascii="Times New Roman" w:hAnsi="Times New Roman" w:cs="Times New Roman"/>
          <w:sz w:val="28"/>
          <w:szCs w:val="28"/>
        </w:rPr>
        <w:t>à chi phí sử dụng nhiên liệu trong thời gian thực hiện nhiệm vụ, dự án.</w:t>
      </w:r>
    </w:p>
    <w:p w:rsidR="00AC74D3"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B5DE1" w:rsidRPr="00A01487">
        <w:rPr>
          <w:rFonts w:ascii="Times New Roman" w:hAnsi="Times New Roman" w:cs="Times New Roman"/>
          <w:sz w:val="28"/>
          <w:szCs w:val="28"/>
        </w:rPr>
        <w:t xml:space="preserve"> </w:t>
      </w:r>
      <w:r w:rsidR="00AC74D3" w:rsidRPr="00A01487">
        <w:rPr>
          <w:rFonts w:ascii="Times New Roman" w:hAnsi="Times New Roman" w:cs="Times New Roman"/>
          <w:sz w:val="28"/>
          <w:szCs w:val="28"/>
        </w:rPr>
        <w:t>Chi phí nhiên liệu bằng (=) số nhiên liệu tiêu hao theo định mức nhân (x) đơn giá do Nhà nước quy định.</w:t>
      </w:r>
    </w:p>
    <w:p w:rsidR="00CF796C" w:rsidRPr="00A01487"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F796C" w:rsidRPr="00CF796C">
        <w:rPr>
          <w:rFonts w:ascii="Times New Roman" w:hAnsi="Times New Roman" w:cs="Times New Roman"/>
          <w:sz w:val="28"/>
          <w:szCs w:val="28"/>
        </w:rPr>
        <w:t>Đơn giá nhiên liệu</w:t>
      </w:r>
      <w:r w:rsidR="007D582A">
        <w:rPr>
          <w:rFonts w:ascii="Times New Roman" w:hAnsi="Times New Roman" w:cs="Times New Roman"/>
          <w:sz w:val="28"/>
          <w:szCs w:val="28"/>
        </w:rPr>
        <w:t xml:space="preserve"> (xăng A92): đ</w:t>
      </w:r>
      <w:r>
        <w:rPr>
          <w:rFonts w:ascii="Times New Roman" w:hAnsi="Times New Roman" w:cs="Times New Roman"/>
          <w:sz w:val="28"/>
          <w:szCs w:val="28"/>
        </w:rPr>
        <w:t>ược tính t</w:t>
      </w:r>
      <w:r w:rsidR="00CF796C" w:rsidRPr="00CF796C">
        <w:rPr>
          <w:rFonts w:ascii="Times New Roman" w:hAnsi="Times New Roman" w:cs="Times New Roman"/>
          <w:sz w:val="28"/>
          <w:szCs w:val="28"/>
        </w:rPr>
        <w:t xml:space="preserve">heo báo giá ngày </w:t>
      </w:r>
      <w:r w:rsidR="007D582A">
        <w:rPr>
          <w:rFonts w:ascii="Times New Roman" w:hAnsi="Times New Roman" w:cs="Times New Roman"/>
          <w:sz w:val="28"/>
          <w:szCs w:val="28"/>
        </w:rPr>
        <w:t>02/</w:t>
      </w:r>
      <w:r w:rsidR="007D582A" w:rsidRPr="007D582A">
        <w:rPr>
          <w:rFonts w:ascii="Times New Roman" w:hAnsi="Times New Roman" w:cs="Times New Roman"/>
          <w:sz w:val="28"/>
          <w:szCs w:val="28"/>
        </w:rPr>
        <w:t>11</w:t>
      </w:r>
      <w:r w:rsidR="00CF796C" w:rsidRPr="007D582A">
        <w:rPr>
          <w:rFonts w:ascii="Times New Roman" w:hAnsi="Times New Roman" w:cs="Times New Roman"/>
          <w:sz w:val="28"/>
          <w:szCs w:val="28"/>
        </w:rPr>
        <w:t>/2023</w:t>
      </w:r>
      <w:r w:rsidR="00CF796C" w:rsidRPr="00CF796C">
        <w:rPr>
          <w:rFonts w:ascii="Times New Roman" w:hAnsi="Times New Roman" w:cs="Times New Roman"/>
          <w:sz w:val="28"/>
          <w:szCs w:val="28"/>
        </w:rPr>
        <w:t xml:space="preserve"> của Petrolimex.</w:t>
      </w:r>
    </w:p>
    <w:p w:rsidR="00B5510E" w:rsidRPr="00A01487" w:rsidRDefault="00CE41A7" w:rsidP="00641C55">
      <w:pPr>
        <w:spacing w:before="100" w:after="100" w:line="240" w:lineRule="auto"/>
        <w:ind w:firstLine="706"/>
        <w:jc w:val="both"/>
        <w:rPr>
          <w:rFonts w:ascii="Times New Roman" w:hAnsi="Times New Roman" w:cs="Times New Roman"/>
          <w:sz w:val="28"/>
          <w:szCs w:val="28"/>
        </w:rPr>
      </w:pPr>
      <w:r w:rsidRPr="00A01487">
        <w:rPr>
          <w:rFonts w:ascii="Times New Roman" w:hAnsi="Times New Roman" w:cs="Times New Roman"/>
          <w:sz w:val="28"/>
          <w:szCs w:val="28"/>
        </w:rPr>
        <w:t xml:space="preserve">- Chi phí phụ cấp lưu trú: </w:t>
      </w:r>
      <w:r w:rsidR="007D582A">
        <w:rPr>
          <w:rFonts w:ascii="Times New Roman" w:hAnsi="Times New Roman" w:cs="Times New Roman"/>
          <w:sz w:val="28"/>
          <w:szCs w:val="28"/>
        </w:rPr>
        <w:t>l</w:t>
      </w:r>
      <w:r w:rsidR="00FC1B18" w:rsidRPr="00A01487">
        <w:rPr>
          <w:rFonts w:ascii="Times New Roman" w:hAnsi="Times New Roman" w:cs="Times New Roman"/>
          <w:sz w:val="28"/>
          <w:szCs w:val="28"/>
        </w:rPr>
        <w:t>à khoản tiền hỗ trợ thêm cho người đi công tác ngoài tiền lương do cơ quan, đơn vị cử người đi công tác chi trả, được tính từ ngày bắt đầu đi công tác đến khi kết thúc đợt công tác về cơ quan, đơn vị (bao gồm thời gian đi trên đường, thời gian lưu trú tại nơi đến công tác</w:t>
      </w:r>
      <w:r w:rsidR="00B5510E" w:rsidRPr="00A01487">
        <w:rPr>
          <w:rFonts w:ascii="Times New Roman" w:hAnsi="Times New Roman" w:cs="Times New Roman"/>
          <w:sz w:val="28"/>
          <w:szCs w:val="28"/>
        </w:rPr>
        <w:t>, với mức phụ cấp được quy định tại Tiết 2.2, Khoản 2, Điều 4 Nghị quyết 48/2017/NQ-HĐND ngày 08/12/2017 của Hội đồng nhân dân tỉnh.</w:t>
      </w:r>
    </w:p>
    <w:p w:rsidR="00A34738" w:rsidRPr="00A01487" w:rsidRDefault="00D72C51" w:rsidP="00641C55">
      <w:pPr>
        <w:spacing w:before="100" w:after="10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3</w:t>
      </w:r>
      <w:r w:rsidR="00A34738" w:rsidRPr="00A01487">
        <w:rPr>
          <w:rFonts w:ascii="Times New Roman" w:hAnsi="Times New Roman" w:cs="Times New Roman"/>
          <w:b/>
          <w:i/>
          <w:sz w:val="28"/>
          <w:szCs w:val="28"/>
        </w:rPr>
        <w:t>.2. Chi phí quản lý</w:t>
      </w:r>
      <w:r w:rsidR="00A839C4" w:rsidRPr="00A01487">
        <w:rPr>
          <w:rFonts w:ascii="Times New Roman" w:hAnsi="Times New Roman" w:cs="Times New Roman"/>
          <w:b/>
          <w:i/>
          <w:sz w:val="28"/>
          <w:szCs w:val="28"/>
        </w:rPr>
        <w:t xml:space="preserve"> chung</w:t>
      </w:r>
    </w:p>
    <w:p w:rsidR="00F837AB" w:rsidRPr="00DF6F62" w:rsidRDefault="00F837AB" w:rsidP="00F837AB">
      <w:pPr>
        <w:spacing w:before="120" w:after="120" w:line="240" w:lineRule="auto"/>
        <w:ind w:firstLine="720"/>
        <w:jc w:val="both"/>
        <w:rPr>
          <w:rFonts w:ascii="Times New Roman" w:hAnsi="Times New Roman" w:cs="Times New Roman"/>
          <w:sz w:val="28"/>
          <w:szCs w:val="28"/>
        </w:rPr>
      </w:pPr>
      <w:r w:rsidRPr="00DF6F62">
        <w:rPr>
          <w:rFonts w:ascii="Times New Roman" w:hAnsi="Times New Roman" w:cs="Times New Roman"/>
          <w:sz w:val="28"/>
          <w:szCs w:val="28"/>
        </w:rPr>
        <w:t xml:space="preserve">- </w:t>
      </w:r>
      <w:r w:rsidR="00AA5447" w:rsidRPr="00DF6F62">
        <w:rPr>
          <w:rFonts w:ascii="Times New Roman" w:hAnsi="Times New Roman" w:cs="Times New Roman"/>
          <w:sz w:val="28"/>
          <w:szCs w:val="28"/>
        </w:rPr>
        <w:t xml:space="preserve">Áp dụng </w:t>
      </w:r>
      <w:r w:rsidR="00387E3E" w:rsidRPr="00DF6F62">
        <w:rPr>
          <w:rFonts w:ascii="Times New Roman" w:hAnsi="Times New Roman" w:cs="Times New Roman"/>
          <w:sz w:val="28"/>
          <w:szCs w:val="28"/>
        </w:rPr>
        <w:t xml:space="preserve">định mức 20% trên chi phí trực tiếp cho nhóm công việc ngoại nghiệp; </w:t>
      </w:r>
      <w:r w:rsidR="00AA5447" w:rsidRPr="00DF6F62">
        <w:rPr>
          <w:rFonts w:ascii="Times New Roman" w:hAnsi="Times New Roman" w:cs="Times New Roman"/>
          <w:sz w:val="28"/>
          <w:szCs w:val="28"/>
        </w:rPr>
        <w:t>định mức 15% trên chi phí trực tiếp cho nhóm công việc nội nghiệp</w:t>
      </w:r>
      <w:r w:rsidR="00387E3E" w:rsidRPr="00DF6F62">
        <w:rPr>
          <w:rFonts w:ascii="Times New Roman" w:hAnsi="Times New Roman" w:cs="Times New Roman"/>
          <w:sz w:val="28"/>
          <w:szCs w:val="28"/>
        </w:rPr>
        <w:t xml:space="preserve"> </w:t>
      </w:r>
      <w:r w:rsidR="00B10D45" w:rsidRPr="00DF6F62">
        <w:rPr>
          <w:rFonts w:ascii="Times New Roman" w:hAnsi="Times New Roman" w:cs="Times New Roman"/>
          <w:sz w:val="28"/>
          <w:szCs w:val="28"/>
        </w:rPr>
        <w:t>bảng nhóm công việc cột</w:t>
      </w:r>
      <w:r w:rsidR="00560D66" w:rsidRPr="00DF6F62">
        <w:rPr>
          <w:rFonts w:ascii="Times New Roman" w:hAnsi="Times New Roman" w:cs="Times New Roman"/>
          <w:sz w:val="28"/>
          <w:szCs w:val="28"/>
        </w:rPr>
        <w:t xml:space="preserve"> </w:t>
      </w:r>
      <w:r w:rsidR="00986FBE" w:rsidRPr="00DF6F62">
        <w:rPr>
          <w:rFonts w:ascii="Times New Roman" w:hAnsi="Times New Roman" w:cs="Times New Roman"/>
          <w:sz w:val="28"/>
          <w:szCs w:val="28"/>
        </w:rPr>
        <w:t>n</w:t>
      </w:r>
      <w:r w:rsidR="00560D66" w:rsidRPr="00DF6F62">
        <w:rPr>
          <w:rFonts w:ascii="Times New Roman" w:hAnsi="Times New Roman" w:cs="Times New Roman"/>
          <w:sz w:val="28"/>
          <w:szCs w:val="28"/>
        </w:rPr>
        <w:t>hiệm vụ, dự án (hoặc hạng mục công việc có định mức kinh tế kỹ thuật)</w:t>
      </w:r>
      <w:r w:rsidRPr="00DF6F62">
        <w:rPr>
          <w:rFonts w:ascii="Times New Roman" w:hAnsi="Times New Roman" w:cs="Times New Roman"/>
          <w:sz w:val="28"/>
          <w:szCs w:val="28"/>
        </w:rPr>
        <w:t xml:space="preserve">, quy định tại </w:t>
      </w:r>
      <w:r w:rsidR="00B10D45" w:rsidRPr="00DF6F62">
        <w:rPr>
          <w:rFonts w:ascii="Times New Roman" w:hAnsi="Times New Roman" w:cs="Times New Roman"/>
          <w:sz w:val="28"/>
          <w:szCs w:val="28"/>
        </w:rPr>
        <w:t xml:space="preserve">điểm a </w:t>
      </w:r>
      <w:r w:rsidRPr="00DF6F62">
        <w:rPr>
          <w:rFonts w:ascii="Times New Roman" w:hAnsi="Times New Roman" w:cs="Times New Roman"/>
          <w:sz w:val="28"/>
          <w:szCs w:val="28"/>
        </w:rPr>
        <w:t>khoản 3 Mục II Phụ lục số 04 của Thông tư 136/2017/TT-BTC.</w:t>
      </w:r>
    </w:p>
    <w:p w:rsidR="007376AF" w:rsidRPr="007376AF" w:rsidRDefault="007376AF" w:rsidP="007376AF">
      <w:pPr>
        <w:spacing w:before="120" w:after="120" w:line="240" w:lineRule="auto"/>
        <w:ind w:firstLine="720"/>
        <w:jc w:val="center"/>
        <w:rPr>
          <w:rFonts w:ascii="Times New Roman" w:hAnsi="Times New Roman" w:cs="Times New Roman"/>
          <w:i/>
          <w:sz w:val="28"/>
          <w:szCs w:val="28"/>
        </w:rPr>
      </w:pPr>
      <w:r w:rsidRPr="007376AF">
        <w:rPr>
          <w:rFonts w:ascii="Times New Roman" w:hAnsi="Times New Roman" w:cs="Times New Roman"/>
          <w:i/>
          <w:sz w:val="28"/>
          <w:szCs w:val="28"/>
        </w:rPr>
        <w:t xml:space="preserve">(Kèm theo </w:t>
      </w:r>
      <w:r w:rsidR="00D466AC">
        <w:rPr>
          <w:rFonts w:ascii="Times New Roman" w:hAnsi="Times New Roman" w:cs="Times New Roman"/>
          <w:i/>
          <w:sz w:val="28"/>
          <w:szCs w:val="28"/>
        </w:rPr>
        <w:t>P</w:t>
      </w:r>
      <w:r w:rsidRPr="007376AF">
        <w:rPr>
          <w:rFonts w:ascii="Times New Roman" w:hAnsi="Times New Roman" w:cs="Times New Roman"/>
          <w:i/>
          <w:sz w:val="28"/>
          <w:szCs w:val="28"/>
        </w:rPr>
        <w:t>hụ lục đơn giá)</w:t>
      </w:r>
    </w:p>
    <w:p w:rsidR="00314733" w:rsidRDefault="007C68AC" w:rsidP="00D72C51">
      <w:pPr>
        <w:spacing w:before="120" w:after="120" w:line="240" w:lineRule="auto"/>
        <w:ind w:firstLine="720"/>
        <w:rPr>
          <w:rFonts w:ascii="Times New Roman" w:hAnsi="Times New Roman" w:cs="Times New Roman"/>
          <w:b/>
          <w:sz w:val="28"/>
          <w:szCs w:val="28"/>
          <w:lang w:val="en-GB"/>
        </w:rPr>
      </w:pPr>
      <w:r>
        <w:rPr>
          <w:rFonts w:ascii="Times New Roman" w:hAnsi="Times New Roman" w:cs="Times New Roman"/>
          <w:b/>
          <w:sz w:val="28"/>
          <w:szCs w:val="28"/>
          <w:lang w:val="en-GB"/>
        </w:rPr>
        <w:t>4</w:t>
      </w:r>
      <w:r w:rsidR="00D72C51">
        <w:rPr>
          <w:rFonts w:ascii="Times New Roman" w:hAnsi="Times New Roman" w:cs="Times New Roman"/>
          <w:b/>
          <w:sz w:val="28"/>
          <w:szCs w:val="28"/>
          <w:lang w:val="en-GB"/>
        </w:rPr>
        <w:t>. Hướng dẫn áp dụng đơn giá</w:t>
      </w:r>
    </w:p>
    <w:p w:rsidR="006E5C82" w:rsidRPr="00797A3F" w:rsidRDefault="00C55B40" w:rsidP="00130DBD">
      <w:pPr>
        <w:spacing w:before="120" w:after="120" w:line="240" w:lineRule="auto"/>
        <w:ind w:firstLine="720"/>
        <w:jc w:val="both"/>
        <w:rPr>
          <w:rFonts w:ascii="Times New Roman" w:hAnsi="Times New Roman" w:cs="Times New Roman"/>
          <w:sz w:val="28"/>
          <w:szCs w:val="28"/>
          <w:lang w:val="en-GB"/>
        </w:rPr>
      </w:pPr>
      <w:r w:rsidRPr="00797A3F">
        <w:rPr>
          <w:rFonts w:ascii="Times New Roman" w:hAnsi="Times New Roman" w:cs="Times New Roman"/>
          <w:sz w:val="28"/>
          <w:szCs w:val="28"/>
          <w:lang w:val="en-GB"/>
        </w:rPr>
        <w:t>1. Áp dụng đơn giá để tính chi phí</w:t>
      </w:r>
      <w:r w:rsidR="00114A4E" w:rsidRPr="00797A3F">
        <w:rPr>
          <w:rFonts w:ascii="Times New Roman" w:hAnsi="Times New Roman" w:cs="Times New Roman"/>
          <w:sz w:val="28"/>
          <w:szCs w:val="28"/>
          <w:lang w:val="en-GB"/>
        </w:rPr>
        <w:t>:</w:t>
      </w:r>
      <w:r w:rsidR="006E5C82" w:rsidRPr="00797A3F">
        <w:rPr>
          <w:rFonts w:ascii="Times New Roman" w:hAnsi="Times New Roman" w:cs="Times New Roman"/>
          <w:sz w:val="28"/>
          <w:szCs w:val="28"/>
          <w:lang w:val="en-GB"/>
        </w:rPr>
        <w:t xml:space="preserve"> </w:t>
      </w:r>
    </w:p>
    <w:p w:rsidR="00C55B40" w:rsidRPr="00797A3F" w:rsidRDefault="00C55B40" w:rsidP="00130DBD">
      <w:pPr>
        <w:spacing w:before="120" w:after="120" w:line="240" w:lineRule="auto"/>
        <w:ind w:firstLine="720"/>
        <w:jc w:val="both"/>
        <w:rPr>
          <w:rFonts w:ascii="Times New Roman" w:hAnsi="Times New Roman" w:cs="Times New Roman"/>
          <w:spacing w:val="-8"/>
          <w:sz w:val="28"/>
          <w:szCs w:val="28"/>
          <w:lang w:val="en-GB"/>
        </w:rPr>
      </w:pPr>
      <w:r w:rsidRPr="00797A3F">
        <w:rPr>
          <w:rFonts w:ascii="Times New Roman" w:hAnsi="Times New Roman" w:cs="Times New Roman"/>
          <w:spacing w:val="-8"/>
          <w:sz w:val="28"/>
          <w:szCs w:val="28"/>
          <w:lang w:val="en-GB"/>
        </w:rPr>
        <w:t>Chi phí trong đơn giá bằng (=) Khối lượng công việc nhân (x) Đơn giá sản phẩm</w:t>
      </w:r>
      <w:r w:rsidR="006E5C82" w:rsidRPr="00797A3F">
        <w:rPr>
          <w:rFonts w:ascii="Times New Roman" w:hAnsi="Times New Roman" w:cs="Times New Roman"/>
          <w:spacing w:val="-8"/>
          <w:sz w:val="28"/>
          <w:szCs w:val="28"/>
          <w:lang w:val="en-GB"/>
        </w:rPr>
        <w:t>.</w:t>
      </w:r>
    </w:p>
    <w:p w:rsidR="00E04E5E" w:rsidRPr="00DC2852" w:rsidRDefault="00E04E5E" w:rsidP="00E04E5E">
      <w:pPr>
        <w:spacing w:before="120" w:after="120"/>
        <w:ind w:firstLine="709"/>
        <w:jc w:val="both"/>
        <w:rPr>
          <w:rFonts w:ascii="Times New Roman" w:hAnsi="Times New Roman" w:cs="Times New Roman"/>
          <w:sz w:val="28"/>
          <w:szCs w:val="28"/>
        </w:rPr>
      </w:pPr>
      <w:r w:rsidRPr="00DC2852">
        <w:rPr>
          <w:rFonts w:ascii="Times New Roman" w:hAnsi="Times New Roman" w:cs="Times New Roman"/>
          <w:sz w:val="28"/>
          <w:szCs w:val="28"/>
        </w:rPr>
        <w:t xml:space="preserve">2. Đơn giá áp dụng đối với khu đất có giá trị đến </w:t>
      </w:r>
      <w:r w:rsidR="00F85BAE" w:rsidRPr="00DC2852">
        <w:rPr>
          <w:rFonts w:ascii="Times New Roman" w:hAnsi="Times New Roman" w:cs="Times New Roman"/>
          <w:sz w:val="28"/>
          <w:szCs w:val="28"/>
        </w:rPr>
        <w:t>0</w:t>
      </w:r>
      <w:r w:rsidRPr="00DC2852">
        <w:rPr>
          <w:rFonts w:ascii="Times New Roman" w:hAnsi="Times New Roman" w:cs="Times New Roman"/>
          <w:sz w:val="28"/>
          <w:szCs w:val="28"/>
        </w:rPr>
        <w:t>2 tỷ đồng, cho tổ chức thực hiện đấu giá quyền sử dụng đất để giao đất có thu tiền sử dụng đất hoặc cho thuê đất cho tổ chức, hộ gia đình cá nhân.</w:t>
      </w:r>
    </w:p>
    <w:p w:rsidR="00F85BAE" w:rsidRPr="00F85BAE" w:rsidRDefault="00E04E5E" w:rsidP="00F85BAE">
      <w:pPr>
        <w:spacing w:before="120" w:after="120"/>
        <w:ind w:firstLine="709"/>
        <w:jc w:val="both"/>
        <w:rPr>
          <w:rFonts w:ascii="Times New Roman" w:hAnsi="Times New Roman" w:cs="Times New Roman"/>
          <w:b/>
          <w:sz w:val="28"/>
          <w:szCs w:val="28"/>
        </w:rPr>
      </w:pPr>
      <w:r w:rsidRPr="00F85BAE">
        <w:rPr>
          <w:rFonts w:ascii="Times New Roman" w:hAnsi="Times New Roman" w:cs="Times New Roman"/>
          <w:sz w:val="28"/>
          <w:szCs w:val="28"/>
        </w:rPr>
        <w:t xml:space="preserve">3. </w:t>
      </w:r>
      <w:r w:rsidR="00F85BAE" w:rsidRPr="00F85BAE">
        <w:rPr>
          <w:rFonts w:ascii="Times New Roman" w:hAnsi="Times New Roman" w:cs="Times New Roman"/>
          <w:sz w:val="28"/>
          <w:szCs w:val="28"/>
        </w:rPr>
        <w:t xml:space="preserve">Đối với các khu đất có giá trị trên </w:t>
      </w:r>
      <w:r w:rsidR="00F85BAE">
        <w:rPr>
          <w:rFonts w:ascii="Times New Roman" w:hAnsi="Times New Roman" w:cs="Times New Roman"/>
          <w:sz w:val="28"/>
          <w:szCs w:val="28"/>
        </w:rPr>
        <w:t>0</w:t>
      </w:r>
      <w:r w:rsidR="00F85BAE" w:rsidRPr="00F85BAE">
        <w:rPr>
          <w:rFonts w:ascii="Times New Roman" w:hAnsi="Times New Roman" w:cs="Times New Roman"/>
          <w:sz w:val="28"/>
          <w:szCs w:val="28"/>
        </w:rPr>
        <w:t>2 tỷ đồng thì đ</w:t>
      </w:r>
      <w:r w:rsidR="00F85BAE">
        <w:rPr>
          <w:rFonts w:ascii="Times New Roman" w:hAnsi="Times New Roman" w:cs="Times New Roman"/>
          <w:sz w:val="28"/>
          <w:szCs w:val="28"/>
        </w:rPr>
        <w:t xml:space="preserve">ơn giá </w:t>
      </w:r>
      <w:r w:rsidR="00F85BAE" w:rsidRPr="00F85BAE">
        <w:rPr>
          <w:rFonts w:ascii="Times New Roman" w:hAnsi="Times New Roman" w:cs="Times New Roman"/>
          <w:sz w:val="28"/>
          <w:szCs w:val="28"/>
        </w:rPr>
        <w:t xml:space="preserve">được xác định tương tự như Bảng </w:t>
      </w:r>
      <w:r w:rsidR="00F85BAE">
        <w:rPr>
          <w:rFonts w:ascii="Times New Roman" w:hAnsi="Times New Roman" w:cs="Times New Roman"/>
          <w:sz w:val="28"/>
          <w:szCs w:val="28"/>
        </w:rPr>
        <w:t>đơn giá</w:t>
      </w:r>
      <w:r w:rsidR="00F85BAE" w:rsidRPr="00F85BAE">
        <w:rPr>
          <w:rFonts w:ascii="Times New Roman" w:hAnsi="Times New Roman" w:cs="Times New Roman"/>
          <w:sz w:val="28"/>
          <w:szCs w:val="28"/>
        </w:rPr>
        <w:t xml:space="preserve"> nêu trên và tại các mục: mục 1; điểm 3.1 mục 3; mục 6, mục 7, mục 8, mục 9; điểm 13.1 mục 13; mục 16, mục 17, mục 18, mục 19 được nhân với hệ số K cụ thể như sau:</w:t>
      </w:r>
    </w:p>
    <w:p w:rsidR="00F85BAE" w:rsidRPr="00F85BAE" w:rsidRDefault="00F85BAE" w:rsidP="00F85BAE">
      <w:pPr>
        <w:spacing w:before="120" w:after="120"/>
        <w:ind w:firstLine="709"/>
        <w:jc w:val="both"/>
        <w:rPr>
          <w:rFonts w:ascii="Times New Roman" w:hAnsi="Times New Roman" w:cs="Times New Roman"/>
          <w:sz w:val="28"/>
          <w:szCs w:val="28"/>
        </w:rPr>
      </w:pPr>
      <w:r w:rsidRPr="00F85BAE">
        <w:rPr>
          <w:rFonts w:ascii="Times New Roman" w:hAnsi="Times New Roman" w:cs="Times New Roman"/>
          <w:sz w:val="28"/>
          <w:szCs w:val="28"/>
        </w:rPr>
        <w:t xml:space="preserve">+ Đối với khu đất có giá trị từ trên </w:t>
      </w:r>
      <w:r>
        <w:rPr>
          <w:rFonts w:ascii="Times New Roman" w:hAnsi="Times New Roman" w:cs="Times New Roman"/>
          <w:sz w:val="28"/>
          <w:szCs w:val="28"/>
        </w:rPr>
        <w:t>0</w:t>
      </w:r>
      <w:r w:rsidRPr="00F85BAE">
        <w:rPr>
          <w:rFonts w:ascii="Times New Roman" w:hAnsi="Times New Roman" w:cs="Times New Roman"/>
          <w:sz w:val="28"/>
          <w:szCs w:val="28"/>
        </w:rPr>
        <w:t>2 tỷ đồng đến 10 tỷ đồng thì nhân với hệ số K=1,5.</w:t>
      </w:r>
    </w:p>
    <w:p w:rsidR="00F85BAE" w:rsidRPr="00F85BAE" w:rsidRDefault="00F85BAE" w:rsidP="00F85BAE">
      <w:pPr>
        <w:spacing w:before="100" w:after="100"/>
        <w:ind w:firstLine="709"/>
        <w:jc w:val="both"/>
        <w:rPr>
          <w:rFonts w:ascii="Times New Roman" w:hAnsi="Times New Roman" w:cs="Times New Roman"/>
          <w:sz w:val="28"/>
          <w:szCs w:val="28"/>
        </w:rPr>
      </w:pPr>
      <w:r w:rsidRPr="00F85BAE">
        <w:rPr>
          <w:rFonts w:ascii="Times New Roman" w:hAnsi="Times New Roman" w:cs="Times New Roman"/>
          <w:sz w:val="28"/>
          <w:szCs w:val="28"/>
        </w:rPr>
        <w:t>+ Đối với khu đất có giá trị từ trên 10 tỷ đồng đến 50 tỷ đồng thì nhân với hệ số K=2,5.</w:t>
      </w:r>
    </w:p>
    <w:p w:rsidR="00F85BAE" w:rsidRPr="00F85BAE" w:rsidRDefault="00F85BAE" w:rsidP="00F85BAE">
      <w:pPr>
        <w:spacing w:before="100" w:after="100"/>
        <w:ind w:firstLine="709"/>
        <w:jc w:val="both"/>
        <w:rPr>
          <w:rFonts w:ascii="Times New Roman" w:hAnsi="Times New Roman" w:cs="Times New Roman"/>
          <w:sz w:val="28"/>
          <w:szCs w:val="28"/>
        </w:rPr>
      </w:pPr>
      <w:r w:rsidRPr="00F85BAE">
        <w:rPr>
          <w:rFonts w:ascii="Times New Roman" w:hAnsi="Times New Roman" w:cs="Times New Roman"/>
          <w:sz w:val="28"/>
          <w:szCs w:val="28"/>
        </w:rPr>
        <w:t>+ Đối với khu đất có giá trị từ trên 50 tỷ đồng đến 100 tỷ đồng thì nhân với hệ số K=3,5.</w:t>
      </w:r>
    </w:p>
    <w:p w:rsidR="00F85BAE" w:rsidRPr="00F85BAE" w:rsidRDefault="00F85BAE" w:rsidP="00F85BAE">
      <w:pPr>
        <w:spacing w:before="100" w:after="100"/>
        <w:ind w:firstLine="709"/>
        <w:jc w:val="both"/>
        <w:rPr>
          <w:rFonts w:ascii="Times New Roman" w:hAnsi="Times New Roman" w:cs="Times New Roman"/>
          <w:sz w:val="28"/>
          <w:szCs w:val="28"/>
        </w:rPr>
      </w:pPr>
      <w:r w:rsidRPr="00F85BAE">
        <w:rPr>
          <w:rFonts w:ascii="Times New Roman" w:hAnsi="Times New Roman" w:cs="Times New Roman"/>
          <w:sz w:val="28"/>
          <w:szCs w:val="28"/>
        </w:rPr>
        <w:t>+ Đối với khu đất có giá trị trên 100 tỷ đồng thì nhân với hệ số K=4,5.</w:t>
      </w:r>
    </w:p>
    <w:p w:rsidR="007C69E5" w:rsidRPr="00797A3F" w:rsidRDefault="00DB5571" w:rsidP="00F85BAE">
      <w:pPr>
        <w:spacing w:before="120" w:after="120"/>
        <w:ind w:firstLine="709"/>
        <w:jc w:val="both"/>
        <w:rPr>
          <w:rFonts w:ascii="Times New Roman" w:hAnsi="Times New Roman" w:cs="Times New Roman"/>
          <w:sz w:val="28"/>
          <w:szCs w:val="28"/>
        </w:rPr>
      </w:pPr>
      <w:r w:rsidRPr="00797A3F">
        <w:rPr>
          <w:rFonts w:ascii="Times New Roman" w:hAnsi="Times New Roman" w:cs="Times New Roman"/>
          <w:sz w:val="28"/>
          <w:szCs w:val="28"/>
        </w:rPr>
        <w:t>4</w:t>
      </w:r>
      <w:r w:rsidR="007C69E5" w:rsidRPr="00797A3F">
        <w:rPr>
          <w:rFonts w:ascii="Times New Roman" w:hAnsi="Times New Roman" w:cs="Times New Roman"/>
          <w:sz w:val="28"/>
          <w:szCs w:val="28"/>
        </w:rPr>
        <w:t>. Đơn giá này được tính theo mức lương cơ sở là 1.</w:t>
      </w:r>
      <w:r w:rsidR="00D6508F" w:rsidRPr="00797A3F">
        <w:rPr>
          <w:rFonts w:ascii="Times New Roman" w:hAnsi="Times New Roman" w:cs="Times New Roman"/>
          <w:sz w:val="28"/>
          <w:szCs w:val="28"/>
        </w:rPr>
        <w:t>80</w:t>
      </w:r>
      <w:r w:rsidR="007C69E5" w:rsidRPr="00797A3F">
        <w:rPr>
          <w:rFonts w:ascii="Times New Roman" w:hAnsi="Times New Roman" w:cs="Times New Roman"/>
          <w:sz w:val="28"/>
          <w:szCs w:val="28"/>
        </w:rPr>
        <w:t xml:space="preserve">0.000 đồng và </w:t>
      </w:r>
      <w:r w:rsidR="007C69E5" w:rsidRPr="008C58CA">
        <w:rPr>
          <w:rFonts w:ascii="Times New Roman" w:hAnsi="Times New Roman" w:cs="Times New Roman"/>
          <w:sz w:val="28"/>
          <w:szCs w:val="28"/>
        </w:rPr>
        <w:t>chưa bao gồm thuế giá trị gia tăng. Các chi phí phát sinh ngoài đơn giá được thực hiện theo quy định pháp luật hiện hành.</w:t>
      </w:r>
    </w:p>
    <w:p w:rsidR="007C69E5" w:rsidRPr="00B43031" w:rsidRDefault="00C10DCD" w:rsidP="00130DBD">
      <w:pPr>
        <w:spacing w:before="120" w:after="120" w:line="240" w:lineRule="auto"/>
        <w:ind w:firstLine="720"/>
        <w:jc w:val="both"/>
        <w:rPr>
          <w:rFonts w:ascii="Times New Roman" w:hAnsi="Times New Roman" w:cs="Times New Roman"/>
          <w:sz w:val="28"/>
          <w:szCs w:val="28"/>
          <w:lang w:val="en-GB"/>
        </w:rPr>
      </w:pPr>
      <w:r w:rsidRPr="00B43031">
        <w:rPr>
          <w:rFonts w:ascii="Times New Roman" w:hAnsi="Times New Roman" w:cs="Times New Roman"/>
          <w:sz w:val="28"/>
          <w:szCs w:val="28"/>
          <w:lang w:val="en-GB"/>
        </w:rPr>
        <w:t>5</w:t>
      </w:r>
      <w:r w:rsidR="00936E41" w:rsidRPr="00B43031">
        <w:rPr>
          <w:rFonts w:ascii="Times New Roman" w:hAnsi="Times New Roman" w:cs="Times New Roman"/>
          <w:sz w:val="28"/>
          <w:szCs w:val="28"/>
          <w:lang w:val="en-GB"/>
        </w:rPr>
        <w:t>.</w:t>
      </w:r>
      <w:r w:rsidR="00114A4E" w:rsidRPr="00B43031">
        <w:rPr>
          <w:rFonts w:ascii="Times New Roman" w:hAnsi="Times New Roman" w:cs="Times New Roman"/>
          <w:sz w:val="28"/>
          <w:szCs w:val="28"/>
          <w:lang w:val="en-GB"/>
        </w:rPr>
        <w:t xml:space="preserve"> </w:t>
      </w:r>
      <w:r w:rsidR="007C69E5" w:rsidRPr="00B43031">
        <w:rPr>
          <w:rFonts w:ascii="Times New Roman" w:hAnsi="Times New Roman" w:cs="Times New Roman"/>
          <w:sz w:val="28"/>
          <w:szCs w:val="28"/>
          <w:lang w:val="en-GB"/>
        </w:rPr>
        <w:t>Đ</w:t>
      </w:r>
      <w:r w:rsidR="00936E41" w:rsidRPr="00B43031">
        <w:rPr>
          <w:rFonts w:ascii="Times New Roman" w:hAnsi="Times New Roman" w:cs="Times New Roman"/>
          <w:sz w:val="28"/>
          <w:szCs w:val="28"/>
          <w:lang w:val="en-GB"/>
        </w:rPr>
        <w:t xml:space="preserve">ơn giá </w:t>
      </w:r>
      <w:r w:rsidR="008435A8" w:rsidRPr="00B43031">
        <w:rPr>
          <w:rFonts w:ascii="Times New Roman" w:hAnsi="Times New Roman" w:cs="Times New Roman"/>
          <w:sz w:val="28"/>
          <w:szCs w:val="28"/>
          <w:lang w:val="en-GB"/>
        </w:rPr>
        <w:t>Tổ chức thực hiện đấu giá quyền sử dụng đất trên địa bàn tỉnh Trà Vinh</w:t>
      </w:r>
      <w:r w:rsidR="00D6508F" w:rsidRPr="00B43031">
        <w:rPr>
          <w:rFonts w:ascii="Times New Roman" w:hAnsi="Times New Roman" w:cs="Times New Roman"/>
          <w:sz w:val="28"/>
          <w:szCs w:val="28"/>
          <w:lang w:val="en-GB"/>
        </w:rPr>
        <w:t xml:space="preserve"> </w:t>
      </w:r>
      <w:r w:rsidR="007C69E5" w:rsidRPr="00B43031">
        <w:rPr>
          <w:rFonts w:ascii="Times New Roman" w:hAnsi="Times New Roman" w:cs="Times New Roman"/>
          <w:sz w:val="28"/>
          <w:szCs w:val="28"/>
          <w:lang w:val="en-GB"/>
        </w:rPr>
        <w:t xml:space="preserve">được công bố để </w:t>
      </w:r>
      <w:r w:rsidR="000C389E" w:rsidRPr="00B43031">
        <w:rPr>
          <w:rFonts w:ascii="Times New Roman" w:hAnsi="Times New Roman" w:cs="Times New Roman"/>
          <w:sz w:val="28"/>
          <w:szCs w:val="28"/>
        </w:rPr>
        <w:t>c</w:t>
      </w:r>
      <w:r w:rsidR="008435A8" w:rsidRPr="00B43031">
        <w:rPr>
          <w:rFonts w:ascii="Times New Roman" w:hAnsi="Times New Roman" w:cs="Times New Roman"/>
          <w:sz w:val="28"/>
          <w:szCs w:val="28"/>
        </w:rPr>
        <w:t>ác đơn vị tổ chức thực hiện đấu giá và các tổ chức, cá nhân khác liên quan đến việc đấu giá quyền sử dụng đất</w:t>
      </w:r>
      <w:r w:rsidR="007C69E5" w:rsidRPr="00B43031">
        <w:rPr>
          <w:rFonts w:ascii="Times New Roman" w:hAnsi="Times New Roman" w:cs="Times New Roman"/>
          <w:sz w:val="28"/>
          <w:szCs w:val="28"/>
          <w:lang w:val="en-GB"/>
        </w:rPr>
        <w:t xml:space="preserve"> tham khảo trong lập và quản lý chi phí </w:t>
      </w:r>
      <w:r w:rsidR="00F76D9C" w:rsidRPr="00B43031">
        <w:rPr>
          <w:rFonts w:ascii="Times New Roman" w:hAnsi="Times New Roman" w:cs="Times New Roman"/>
          <w:sz w:val="28"/>
          <w:szCs w:val="28"/>
          <w:lang w:val="en-GB"/>
        </w:rPr>
        <w:t xml:space="preserve">hoạt động </w:t>
      </w:r>
      <w:r w:rsidR="008435A8" w:rsidRPr="00B43031">
        <w:rPr>
          <w:rFonts w:ascii="Times New Roman" w:hAnsi="Times New Roman" w:cs="Times New Roman"/>
          <w:sz w:val="28"/>
          <w:szCs w:val="28"/>
          <w:lang w:val="en-GB"/>
        </w:rPr>
        <w:t>tổ chức thực hiện đấu giá quyền sử dụng đất trên địa bàn tỉnh Trà Vinh</w:t>
      </w:r>
      <w:r w:rsidR="007C69E5" w:rsidRPr="00B43031">
        <w:rPr>
          <w:rFonts w:ascii="Times New Roman" w:hAnsi="Times New Roman" w:cs="Times New Roman"/>
          <w:sz w:val="28"/>
          <w:szCs w:val="28"/>
          <w:lang w:val="en-GB"/>
        </w:rPr>
        <w:t>./.</w:t>
      </w:r>
    </w:p>
    <w:sectPr w:rsidR="007C69E5" w:rsidRPr="00B43031" w:rsidSect="00962390">
      <w:headerReference w:type="default" r:id="rId6"/>
      <w:pgSz w:w="11906" w:h="16838"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7E" w:rsidRDefault="00CC607E" w:rsidP="00EB7EAC">
      <w:pPr>
        <w:spacing w:after="0" w:line="240" w:lineRule="auto"/>
      </w:pPr>
      <w:r>
        <w:separator/>
      </w:r>
    </w:p>
  </w:endnote>
  <w:endnote w:type="continuationSeparator" w:id="0">
    <w:p w:rsidR="00CC607E" w:rsidRDefault="00CC607E" w:rsidP="00EB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3">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7E" w:rsidRDefault="00CC607E" w:rsidP="00EB7EAC">
      <w:pPr>
        <w:spacing w:after="0" w:line="240" w:lineRule="auto"/>
      </w:pPr>
      <w:r>
        <w:separator/>
      </w:r>
    </w:p>
  </w:footnote>
  <w:footnote w:type="continuationSeparator" w:id="0">
    <w:p w:rsidR="00CC607E" w:rsidRDefault="00CC607E" w:rsidP="00EB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993048"/>
      <w:docPartObj>
        <w:docPartGallery w:val="Page Numbers (Top of Page)"/>
        <w:docPartUnique/>
      </w:docPartObj>
    </w:sdtPr>
    <w:sdtEndPr>
      <w:rPr>
        <w:rFonts w:ascii="Times New Roman" w:hAnsi="Times New Roman" w:cs="Times New Roman"/>
        <w:noProof/>
        <w:sz w:val="26"/>
        <w:szCs w:val="26"/>
      </w:rPr>
    </w:sdtEndPr>
    <w:sdtContent>
      <w:p w:rsidR="00EB7EAC" w:rsidRPr="001025EC" w:rsidRDefault="00EB7EAC">
        <w:pPr>
          <w:pStyle w:val="Header"/>
          <w:jc w:val="center"/>
          <w:rPr>
            <w:rFonts w:ascii="Times New Roman" w:hAnsi="Times New Roman" w:cs="Times New Roman"/>
            <w:sz w:val="26"/>
            <w:szCs w:val="26"/>
          </w:rPr>
        </w:pPr>
        <w:r w:rsidRPr="001025EC">
          <w:rPr>
            <w:rFonts w:ascii="Times New Roman" w:hAnsi="Times New Roman" w:cs="Times New Roman"/>
            <w:sz w:val="26"/>
            <w:szCs w:val="26"/>
          </w:rPr>
          <w:fldChar w:fldCharType="begin"/>
        </w:r>
        <w:r w:rsidRPr="001025EC">
          <w:rPr>
            <w:rFonts w:ascii="Times New Roman" w:hAnsi="Times New Roman" w:cs="Times New Roman"/>
            <w:sz w:val="26"/>
            <w:szCs w:val="26"/>
          </w:rPr>
          <w:instrText xml:space="preserve"> PAGE   \* MERGEFORMAT </w:instrText>
        </w:r>
        <w:r w:rsidRPr="001025EC">
          <w:rPr>
            <w:rFonts w:ascii="Times New Roman" w:hAnsi="Times New Roman" w:cs="Times New Roman"/>
            <w:sz w:val="26"/>
            <w:szCs w:val="26"/>
          </w:rPr>
          <w:fldChar w:fldCharType="separate"/>
        </w:r>
        <w:r w:rsidR="002F7D24">
          <w:rPr>
            <w:rFonts w:ascii="Times New Roman" w:hAnsi="Times New Roman" w:cs="Times New Roman"/>
            <w:noProof/>
            <w:sz w:val="26"/>
            <w:szCs w:val="26"/>
          </w:rPr>
          <w:t>2</w:t>
        </w:r>
        <w:r w:rsidRPr="001025EC">
          <w:rPr>
            <w:rFonts w:ascii="Times New Roman" w:hAnsi="Times New Roman" w:cs="Times New Roman"/>
            <w:noProof/>
            <w:sz w:val="26"/>
            <w:szCs w:val="26"/>
          </w:rPr>
          <w:fldChar w:fldCharType="end"/>
        </w:r>
      </w:p>
    </w:sdtContent>
  </w:sdt>
  <w:p w:rsidR="00EB7EAC" w:rsidRDefault="00EB7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DD"/>
    <w:rsid w:val="000028BB"/>
    <w:rsid w:val="000035B4"/>
    <w:rsid w:val="00004489"/>
    <w:rsid w:val="00021839"/>
    <w:rsid w:val="00035478"/>
    <w:rsid w:val="00043A4C"/>
    <w:rsid w:val="00052BD7"/>
    <w:rsid w:val="0006049C"/>
    <w:rsid w:val="000621D2"/>
    <w:rsid w:val="0007713B"/>
    <w:rsid w:val="00080926"/>
    <w:rsid w:val="000812D5"/>
    <w:rsid w:val="00082F42"/>
    <w:rsid w:val="000900B0"/>
    <w:rsid w:val="00093E44"/>
    <w:rsid w:val="000A1CF2"/>
    <w:rsid w:val="000B41CE"/>
    <w:rsid w:val="000B5964"/>
    <w:rsid w:val="000C0FEA"/>
    <w:rsid w:val="000C389E"/>
    <w:rsid w:val="000C72A8"/>
    <w:rsid w:val="000D111E"/>
    <w:rsid w:val="000D38A0"/>
    <w:rsid w:val="000D3BEA"/>
    <w:rsid w:val="000F1DB3"/>
    <w:rsid w:val="001016C6"/>
    <w:rsid w:val="001025EC"/>
    <w:rsid w:val="00104BEA"/>
    <w:rsid w:val="00114A4E"/>
    <w:rsid w:val="00122C18"/>
    <w:rsid w:val="00123EBB"/>
    <w:rsid w:val="00126958"/>
    <w:rsid w:val="00130DBD"/>
    <w:rsid w:val="0013551A"/>
    <w:rsid w:val="00135E09"/>
    <w:rsid w:val="00137CC1"/>
    <w:rsid w:val="00142017"/>
    <w:rsid w:val="001441F1"/>
    <w:rsid w:val="001529B8"/>
    <w:rsid w:val="00154EC9"/>
    <w:rsid w:val="00156623"/>
    <w:rsid w:val="00156852"/>
    <w:rsid w:val="001609B8"/>
    <w:rsid w:val="00173EC3"/>
    <w:rsid w:val="001835ED"/>
    <w:rsid w:val="00190CF6"/>
    <w:rsid w:val="001A201A"/>
    <w:rsid w:val="001B1D7E"/>
    <w:rsid w:val="001B4BFE"/>
    <w:rsid w:val="001C214F"/>
    <w:rsid w:val="001C665A"/>
    <w:rsid w:val="001D0483"/>
    <w:rsid w:val="001D6535"/>
    <w:rsid w:val="001E125A"/>
    <w:rsid w:val="001E2171"/>
    <w:rsid w:val="001E2A83"/>
    <w:rsid w:val="001F5FF1"/>
    <w:rsid w:val="001F7686"/>
    <w:rsid w:val="00201F44"/>
    <w:rsid w:val="00202B82"/>
    <w:rsid w:val="00207D9A"/>
    <w:rsid w:val="00212CAA"/>
    <w:rsid w:val="00220B1F"/>
    <w:rsid w:val="00226870"/>
    <w:rsid w:val="00237513"/>
    <w:rsid w:val="00242914"/>
    <w:rsid w:val="00250503"/>
    <w:rsid w:val="00271B70"/>
    <w:rsid w:val="002827AF"/>
    <w:rsid w:val="002841B1"/>
    <w:rsid w:val="00290B94"/>
    <w:rsid w:val="002B27D6"/>
    <w:rsid w:val="002B3B2E"/>
    <w:rsid w:val="002C0B00"/>
    <w:rsid w:val="002C3AC7"/>
    <w:rsid w:val="002C5211"/>
    <w:rsid w:val="002C577F"/>
    <w:rsid w:val="002D00C1"/>
    <w:rsid w:val="002D6E08"/>
    <w:rsid w:val="002E6992"/>
    <w:rsid w:val="002F7D24"/>
    <w:rsid w:val="0030138B"/>
    <w:rsid w:val="00305A7D"/>
    <w:rsid w:val="003143DA"/>
    <w:rsid w:val="00314733"/>
    <w:rsid w:val="00326AA8"/>
    <w:rsid w:val="00344B22"/>
    <w:rsid w:val="00347BBE"/>
    <w:rsid w:val="003508F7"/>
    <w:rsid w:val="00350E4C"/>
    <w:rsid w:val="00370F73"/>
    <w:rsid w:val="003757DA"/>
    <w:rsid w:val="00387CC4"/>
    <w:rsid w:val="00387E3E"/>
    <w:rsid w:val="003A298A"/>
    <w:rsid w:val="003A452D"/>
    <w:rsid w:val="003B326A"/>
    <w:rsid w:val="003B3506"/>
    <w:rsid w:val="003B3844"/>
    <w:rsid w:val="003C55A2"/>
    <w:rsid w:val="003C6EFE"/>
    <w:rsid w:val="003D4ABC"/>
    <w:rsid w:val="003F7C67"/>
    <w:rsid w:val="00422B0B"/>
    <w:rsid w:val="00426B0F"/>
    <w:rsid w:val="0042759C"/>
    <w:rsid w:val="00433044"/>
    <w:rsid w:val="004463A3"/>
    <w:rsid w:val="0045456E"/>
    <w:rsid w:val="00455D5D"/>
    <w:rsid w:val="00471B44"/>
    <w:rsid w:val="004723E5"/>
    <w:rsid w:val="004746C0"/>
    <w:rsid w:val="00475B99"/>
    <w:rsid w:val="00481ACF"/>
    <w:rsid w:val="00492725"/>
    <w:rsid w:val="004A026F"/>
    <w:rsid w:val="004A62EA"/>
    <w:rsid w:val="004B40CE"/>
    <w:rsid w:val="004B55D5"/>
    <w:rsid w:val="004B6F88"/>
    <w:rsid w:val="004B75B5"/>
    <w:rsid w:val="004C165C"/>
    <w:rsid w:val="004C39A5"/>
    <w:rsid w:val="004C70DF"/>
    <w:rsid w:val="004D56DD"/>
    <w:rsid w:val="004D7F24"/>
    <w:rsid w:val="004E7A8E"/>
    <w:rsid w:val="004F08CC"/>
    <w:rsid w:val="00507C6A"/>
    <w:rsid w:val="005167CE"/>
    <w:rsid w:val="00517201"/>
    <w:rsid w:val="005229AB"/>
    <w:rsid w:val="005332DE"/>
    <w:rsid w:val="00537BF1"/>
    <w:rsid w:val="005448D7"/>
    <w:rsid w:val="0056023E"/>
    <w:rsid w:val="00560C33"/>
    <w:rsid w:val="00560CAF"/>
    <w:rsid w:val="00560D66"/>
    <w:rsid w:val="0058246C"/>
    <w:rsid w:val="00591A6A"/>
    <w:rsid w:val="0059263D"/>
    <w:rsid w:val="005A3066"/>
    <w:rsid w:val="005A5D19"/>
    <w:rsid w:val="005B3218"/>
    <w:rsid w:val="005C3BB1"/>
    <w:rsid w:val="005D351A"/>
    <w:rsid w:val="005D6511"/>
    <w:rsid w:val="005E49DC"/>
    <w:rsid w:val="005E5393"/>
    <w:rsid w:val="005F7100"/>
    <w:rsid w:val="00601ED6"/>
    <w:rsid w:val="00641C55"/>
    <w:rsid w:val="00643FA5"/>
    <w:rsid w:val="00660D44"/>
    <w:rsid w:val="0066110A"/>
    <w:rsid w:val="00664CE0"/>
    <w:rsid w:val="00682190"/>
    <w:rsid w:val="00693195"/>
    <w:rsid w:val="00693A1B"/>
    <w:rsid w:val="006A02D8"/>
    <w:rsid w:val="006A0815"/>
    <w:rsid w:val="006A5079"/>
    <w:rsid w:val="006A67DE"/>
    <w:rsid w:val="006A7C91"/>
    <w:rsid w:val="006B56B7"/>
    <w:rsid w:val="006D747B"/>
    <w:rsid w:val="006E4B23"/>
    <w:rsid w:val="006E5C82"/>
    <w:rsid w:val="006E7E84"/>
    <w:rsid w:val="006F03AD"/>
    <w:rsid w:val="006F5254"/>
    <w:rsid w:val="00705B99"/>
    <w:rsid w:val="007270C5"/>
    <w:rsid w:val="00732D21"/>
    <w:rsid w:val="007376AF"/>
    <w:rsid w:val="007425EC"/>
    <w:rsid w:val="007504BA"/>
    <w:rsid w:val="00764F8E"/>
    <w:rsid w:val="00766FF9"/>
    <w:rsid w:val="00774723"/>
    <w:rsid w:val="00777682"/>
    <w:rsid w:val="007805A5"/>
    <w:rsid w:val="00784518"/>
    <w:rsid w:val="00785EC0"/>
    <w:rsid w:val="00797A26"/>
    <w:rsid w:val="00797A3F"/>
    <w:rsid w:val="007A34A4"/>
    <w:rsid w:val="007A4422"/>
    <w:rsid w:val="007A60B6"/>
    <w:rsid w:val="007C46EA"/>
    <w:rsid w:val="007C68AC"/>
    <w:rsid w:val="007C69E5"/>
    <w:rsid w:val="007D1568"/>
    <w:rsid w:val="007D582A"/>
    <w:rsid w:val="007E732E"/>
    <w:rsid w:val="007F06B6"/>
    <w:rsid w:val="007F18D8"/>
    <w:rsid w:val="007F7CDB"/>
    <w:rsid w:val="00800595"/>
    <w:rsid w:val="00810E78"/>
    <w:rsid w:val="0082417E"/>
    <w:rsid w:val="0083640F"/>
    <w:rsid w:val="00840AA4"/>
    <w:rsid w:val="008435A8"/>
    <w:rsid w:val="00845F4C"/>
    <w:rsid w:val="008529ED"/>
    <w:rsid w:val="008579BD"/>
    <w:rsid w:val="0087382A"/>
    <w:rsid w:val="00875B5D"/>
    <w:rsid w:val="008772DA"/>
    <w:rsid w:val="00891068"/>
    <w:rsid w:val="0089430A"/>
    <w:rsid w:val="008A6BB2"/>
    <w:rsid w:val="008B0DBE"/>
    <w:rsid w:val="008B4174"/>
    <w:rsid w:val="008C0B32"/>
    <w:rsid w:val="008C1398"/>
    <w:rsid w:val="008C1E22"/>
    <w:rsid w:val="008C58CA"/>
    <w:rsid w:val="008D5B25"/>
    <w:rsid w:val="008E1F3B"/>
    <w:rsid w:val="00902030"/>
    <w:rsid w:val="00936E41"/>
    <w:rsid w:val="00950DCB"/>
    <w:rsid w:val="009548F9"/>
    <w:rsid w:val="0096076C"/>
    <w:rsid w:val="00962390"/>
    <w:rsid w:val="00966565"/>
    <w:rsid w:val="0097002D"/>
    <w:rsid w:val="0097387E"/>
    <w:rsid w:val="009841B1"/>
    <w:rsid w:val="00985D9D"/>
    <w:rsid w:val="00986FBE"/>
    <w:rsid w:val="0099674D"/>
    <w:rsid w:val="00996EBE"/>
    <w:rsid w:val="009B41F2"/>
    <w:rsid w:val="009B69F2"/>
    <w:rsid w:val="009B6A91"/>
    <w:rsid w:val="009C20C5"/>
    <w:rsid w:val="009D32D9"/>
    <w:rsid w:val="009E07FF"/>
    <w:rsid w:val="009E7099"/>
    <w:rsid w:val="009F12B5"/>
    <w:rsid w:val="00A01487"/>
    <w:rsid w:val="00A0463D"/>
    <w:rsid w:val="00A0707C"/>
    <w:rsid w:val="00A16318"/>
    <w:rsid w:val="00A32BA0"/>
    <w:rsid w:val="00A34738"/>
    <w:rsid w:val="00A45AD8"/>
    <w:rsid w:val="00A620B1"/>
    <w:rsid w:val="00A77FF5"/>
    <w:rsid w:val="00A839C4"/>
    <w:rsid w:val="00A83C8D"/>
    <w:rsid w:val="00A90DFF"/>
    <w:rsid w:val="00AA5447"/>
    <w:rsid w:val="00AB5569"/>
    <w:rsid w:val="00AB7C90"/>
    <w:rsid w:val="00AC6846"/>
    <w:rsid w:val="00AC74D3"/>
    <w:rsid w:val="00B015D2"/>
    <w:rsid w:val="00B018D1"/>
    <w:rsid w:val="00B0575B"/>
    <w:rsid w:val="00B10D45"/>
    <w:rsid w:val="00B124AD"/>
    <w:rsid w:val="00B152FE"/>
    <w:rsid w:val="00B15AEF"/>
    <w:rsid w:val="00B24741"/>
    <w:rsid w:val="00B2636A"/>
    <w:rsid w:val="00B37F2F"/>
    <w:rsid w:val="00B43031"/>
    <w:rsid w:val="00B51AE3"/>
    <w:rsid w:val="00B5510E"/>
    <w:rsid w:val="00B655B1"/>
    <w:rsid w:val="00B70BA2"/>
    <w:rsid w:val="00B721E9"/>
    <w:rsid w:val="00B819BA"/>
    <w:rsid w:val="00B8332F"/>
    <w:rsid w:val="00B96B30"/>
    <w:rsid w:val="00BB055A"/>
    <w:rsid w:val="00BC6863"/>
    <w:rsid w:val="00BE6098"/>
    <w:rsid w:val="00BF5B72"/>
    <w:rsid w:val="00C03C95"/>
    <w:rsid w:val="00C047DA"/>
    <w:rsid w:val="00C10DCD"/>
    <w:rsid w:val="00C14255"/>
    <w:rsid w:val="00C157FC"/>
    <w:rsid w:val="00C249EA"/>
    <w:rsid w:val="00C25E93"/>
    <w:rsid w:val="00C33F53"/>
    <w:rsid w:val="00C36066"/>
    <w:rsid w:val="00C41759"/>
    <w:rsid w:val="00C43278"/>
    <w:rsid w:val="00C55B40"/>
    <w:rsid w:val="00C56A33"/>
    <w:rsid w:val="00C61E79"/>
    <w:rsid w:val="00C62985"/>
    <w:rsid w:val="00C638ED"/>
    <w:rsid w:val="00C83638"/>
    <w:rsid w:val="00C84882"/>
    <w:rsid w:val="00C914B9"/>
    <w:rsid w:val="00CA6760"/>
    <w:rsid w:val="00CB18C7"/>
    <w:rsid w:val="00CB7C5E"/>
    <w:rsid w:val="00CC607E"/>
    <w:rsid w:val="00CD06E7"/>
    <w:rsid w:val="00CD0C72"/>
    <w:rsid w:val="00CD7635"/>
    <w:rsid w:val="00CE41A7"/>
    <w:rsid w:val="00CE6188"/>
    <w:rsid w:val="00CE69D8"/>
    <w:rsid w:val="00CF6996"/>
    <w:rsid w:val="00CF796C"/>
    <w:rsid w:val="00D03F7B"/>
    <w:rsid w:val="00D0754C"/>
    <w:rsid w:val="00D4138A"/>
    <w:rsid w:val="00D43E4A"/>
    <w:rsid w:val="00D45C3C"/>
    <w:rsid w:val="00D466AC"/>
    <w:rsid w:val="00D6508F"/>
    <w:rsid w:val="00D66D75"/>
    <w:rsid w:val="00D702EF"/>
    <w:rsid w:val="00D72C51"/>
    <w:rsid w:val="00D81D8B"/>
    <w:rsid w:val="00D8392C"/>
    <w:rsid w:val="00D91574"/>
    <w:rsid w:val="00DA1E83"/>
    <w:rsid w:val="00DA5D00"/>
    <w:rsid w:val="00DA7E4D"/>
    <w:rsid w:val="00DB0872"/>
    <w:rsid w:val="00DB15F6"/>
    <w:rsid w:val="00DB2334"/>
    <w:rsid w:val="00DB5571"/>
    <w:rsid w:val="00DB5DE1"/>
    <w:rsid w:val="00DC0855"/>
    <w:rsid w:val="00DC2852"/>
    <w:rsid w:val="00DC79F1"/>
    <w:rsid w:val="00DD0254"/>
    <w:rsid w:val="00DD0F38"/>
    <w:rsid w:val="00DD4529"/>
    <w:rsid w:val="00DD4BD2"/>
    <w:rsid w:val="00DD6A8D"/>
    <w:rsid w:val="00DD7196"/>
    <w:rsid w:val="00DE1C52"/>
    <w:rsid w:val="00DF42CE"/>
    <w:rsid w:val="00DF4F87"/>
    <w:rsid w:val="00DF68C6"/>
    <w:rsid w:val="00DF6F62"/>
    <w:rsid w:val="00E039E1"/>
    <w:rsid w:val="00E04E5E"/>
    <w:rsid w:val="00E058AC"/>
    <w:rsid w:val="00E23E11"/>
    <w:rsid w:val="00E24823"/>
    <w:rsid w:val="00E2624F"/>
    <w:rsid w:val="00E26CE6"/>
    <w:rsid w:val="00E421F1"/>
    <w:rsid w:val="00E55A8E"/>
    <w:rsid w:val="00E6237F"/>
    <w:rsid w:val="00E64260"/>
    <w:rsid w:val="00EA1F3F"/>
    <w:rsid w:val="00EA30E6"/>
    <w:rsid w:val="00EA6477"/>
    <w:rsid w:val="00EA69B3"/>
    <w:rsid w:val="00EB7EAC"/>
    <w:rsid w:val="00EC2C4E"/>
    <w:rsid w:val="00EF6FF6"/>
    <w:rsid w:val="00F12514"/>
    <w:rsid w:val="00F16B94"/>
    <w:rsid w:val="00F20044"/>
    <w:rsid w:val="00F264F7"/>
    <w:rsid w:val="00F30E85"/>
    <w:rsid w:val="00F42737"/>
    <w:rsid w:val="00F56E07"/>
    <w:rsid w:val="00F649F7"/>
    <w:rsid w:val="00F76D9C"/>
    <w:rsid w:val="00F837AB"/>
    <w:rsid w:val="00F85BAE"/>
    <w:rsid w:val="00F94DC0"/>
    <w:rsid w:val="00FA092D"/>
    <w:rsid w:val="00FA335A"/>
    <w:rsid w:val="00FA405B"/>
    <w:rsid w:val="00FB6151"/>
    <w:rsid w:val="00FC1B18"/>
    <w:rsid w:val="00FC605A"/>
    <w:rsid w:val="00FD1B13"/>
    <w:rsid w:val="00FD5143"/>
    <w:rsid w:val="00FE11BB"/>
    <w:rsid w:val="00FE15EE"/>
    <w:rsid w:val="00FE73B2"/>
    <w:rsid w:val="00FF11BE"/>
    <w:rsid w:val="00FF1B25"/>
    <w:rsid w:val="00FF2866"/>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2361065-B289-4136-A367-BAB0E38E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45AD8"/>
    <w:pPr>
      <w:spacing w:before="100" w:beforeAutospacing="1" w:after="100" w:afterAutospacing="1" w:line="240" w:lineRule="auto"/>
      <w:outlineLvl w:val="1"/>
    </w:pPr>
    <w:rPr>
      <w:rFonts w:ascii="Times New Roman" w:eastAsia="SimSu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95"/>
    <w:pPr>
      <w:ind w:left="720"/>
      <w:contextualSpacing/>
    </w:pPr>
  </w:style>
  <w:style w:type="table" w:styleId="TableGrid">
    <w:name w:val="Table Grid"/>
    <w:basedOn w:val="TableNormal"/>
    <w:uiPriority w:val="59"/>
    <w:rsid w:val="001C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AC"/>
  </w:style>
  <w:style w:type="paragraph" w:styleId="Footer">
    <w:name w:val="footer"/>
    <w:basedOn w:val="Normal"/>
    <w:link w:val="FooterChar"/>
    <w:uiPriority w:val="99"/>
    <w:unhideWhenUsed/>
    <w:rsid w:val="00EB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AC"/>
  </w:style>
  <w:style w:type="character" w:customStyle="1" w:styleId="fontstyle01">
    <w:name w:val="fontstyle01"/>
    <w:basedOn w:val="DefaultParagraphFont"/>
    <w:rsid w:val="000B41CE"/>
    <w:rPr>
      <w:rFonts w:ascii="CIDFont+F3" w:hAnsi="CIDFont+F3" w:hint="default"/>
      <w:b w:val="0"/>
      <w:bCs w:val="0"/>
      <w:i w:val="0"/>
      <w:iCs w:val="0"/>
      <w:color w:val="000000"/>
      <w:sz w:val="24"/>
      <w:szCs w:val="24"/>
    </w:rPr>
  </w:style>
  <w:style w:type="paragraph" w:styleId="NoSpacing">
    <w:name w:val="No Spacing"/>
    <w:uiPriority w:val="1"/>
    <w:qFormat/>
    <w:rsid w:val="001B1D7E"/>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A45AD8"/>
    <w:rPr>
      <w:rFonts w:ascii="Times New Roman" w:eastAsia="SimSun" w:hAnsi="Times New Roman" w:cs="Times New Roman"/>
      <w:b/>
      <w:bCs/>
      <w:sz w:val="36"/>
      <w:szCs w:val="36"/>
    </w:rPr>
  </w:style>
  <w:style w:type="paragraph" w:styleId="BalloonText">
    <w:name w:val="Balloon Text"/>
    <w:basedOn w:val="Normal"/>
    <w:link w:val="BalloonTextChar"/>
    <w:uiPriority w:val="99"/>
    <w:semiHidden/>
    <w:unhideWhenUsed/>
    <w:rsid w:val="00CA6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6</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LONG</dc:creator>
  <cp:lastModifiedBy>PTQD-Uyen</cp:lastModifiedBy>
  <cp:revision>199</cp:revision>
  <cp:lastPrinted>2023-11-03T02:05:00Z</cp:lastPrinted>
  <dcterms:created xsi:type="dcterms:W3CDTF">2022-10-11T03:11:00Z</dcterms:created>
  <dcterms:modified xsi:type="dcterms:W3CDTF">2023-11-03T02:54:00Z</dcterms:modified>
</cp:coreProperties>
</file>